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9D9" w:rsidRPr="00DE18B2" w:rsidRDefault="0038540E" w:rsidP="00AD49D9">
      <w:pPr>
        <w:jc w:val="center"/>
        <w:rPr>
          <w:b/>
          <w:bCs/>
        </w:rPr>
      </w:pPr>
      <w:r w:rsidRPr="00DE18B2">
        <w:rPr>
          <w:b/>
          <w:bCs/>
        </w:rPr>
        <w:t xml:space="preserve">ДОГОВОР </w:t>
      </w:r>
      <w:r w:rsidRPr="00775D79">
        <w:rPr>
          <w:b/>
          <w:bCs/>
        </w:rPr>
        <w:t>№ 501-</w:t>
      </w:r>
      <w:r w:rsidR="001917E2">
        <w:rPr>
          <w:b/>
          <w:bCs/>
        </w:rPr>
        <w:t>00</w:t>
      </w:r>
      <w:r w:rsidRPr="00775D79">
        <w:rPr>
          <w:b/>
          <w:bCs/>
        </w:rPr>
        <w:t>-20</w:t>
      </w:r>
      <w:r w:rsidR="00AD49D9">
        <w:rPr>
          <w:b/>
          <w:bCs/>
        </w:rPr>
        <w:t>2</w:t>
      </w:r>
      <w:r w:rsidR="001917E2">
        <w:rPr>
          <w:b/>
          <w:bCs/>
        </w:rPr>
        <w:t>3</w:t>
      </w:r>
    </w:p>
    <w:p w:rsidR="0038540E" w:rsidRPr="00DE18B2" w:rsidRDefault="0038540E" w:rsidP="0038540E">
      <w:pPr>
        <w:jc w:val="center"/>
        <w:rPr>
          <w:b/>
          <w:bCs/>
        </w:rPr>
      </w:pPr>
      <w:r w:rsidRPr="00DE18B2">
        <w:rPr>
          <w:b/>
          <w:bCs/>
        </w:rPr>
        <w:t>подряда на выполнение ремонтных работ</w:t>
      </w:r>
    </w:p>
    <w:p w:rsidR="0038540E" w:rsidRPr="00AD49D9" w:rsidRDefault="0038540E" w:rsidP="0038540E">
      <w:pPr>
        <w:jc w:val="center"/>
        <w:rPr>
          <w:b/>
          <w:bCs/>
          <w:sz w:val="22"/>
          <w:szCs w:val="22"/>
        </w:rPr>
      </w:pPr>
    </w:p>
    <w:p w:rsidR="0038540E" w:rsidRPr="000932CB" w:rsidRDefault="0038540E" w:rsidP="00AD49D9">
      <w:pPr>
        <w:spacing w:after="240"/>
      </w:pPr>
      <w:r w:rsidRPr="000932CB">
        <w:rPr>
          <w:i/>
          <w:iCs/>
        </w:rPr>
        <w:t xml:space="preserve">     </w:t>
      </w:r>
      <w:r w:rsidRPr="000932CB">
        <w:rPr>
          <w:iCs/>
        </w:rPr>
        <w:t>г. Иркутск</w:t>
      </w:r>
      <w:r w:rsidR="000932CB">
        <w:rPr>
          <w:i/>
          <w:iCs/>
        </w:rPr>
        <w:tab/>
      </w:r>
      <w:r w:rsidR="000932CB">
        <w:rPr>
          <w:i/>
          <w:iCs/>
        </w:rPr>
        <w:tab/>
      </w:r>
      <w:r w:rsidR="000932CB">
        <w:rPr>
          <w:i/>
          <w:iCs/>
        </w:rPr>
        <w:tab/>
        <w:t xml:space="preserve">    </w:t>
      </w:r>
      <w:r w:rsidR="003D6B19" w:rsidRPr="000932CB">
        <w:rPr>
          <w:i/>
          <w:iCs/>
        </w:rPr>
        <w:tab/>
      </w:r>
      <w:r w:rsidRPr="000932CB">
        <w:rPr>
          <w:i/>
          <w:iCs/>
        </w:rPr>
        <w:t xml:space="preserve">            </w:t>
      </w:r>
      <w:r w:rsidR="003D6B19" w:rsidRPr="000932CB">
        <w:rPr>
          <w:i/>
          <w:iCs/>
        </w:rPr>
        <w:t xml:space="preserve">   </w:t>
      </w:r>
      <w:r w:rsidR="00AD49D9" w:rsidRPr="000932CB">
        <w:rPr>
          <w:i/>
          <w:iCs/>
        </w:rPr>
        <w:t xml:space="preserve">                </w:t>
      </w:r>
      <w:r w:rsidR="003D6B19" w:rsidRPr="000932CB">
        <w:rPr>
          <w:i/>
          <w:iCs/>
        </w:rPr>
        <w:t xml:space="preserve"> </w:t>
      </w:r>
      <w:r w:rsidR="000932CB">
        <w:rPr>
          <w:i/>
          <w:iCs/>
        </w:rPr>
        <w:t xml:space="preserve">                </w:t>
      </w:r>
      <w:proofErr w:type="gramStart"/>
      <w:r w:rsidR="000932CB">
        <w:rPr>
          <w:i/>
          <w:iCs/>
        </w:rPr>
        <w:t xml:space="preserve">  </w:t>
      </w:r>
      <w:r w:rsidR="003D6B19" w:rsidRPr="000932CB">
        <w:rPr>
          <w:i/>
          <w:iCs/>
        </w:rPr>
        <w:t xml:space="preserve"> </w:t>
      </w:r>
      <w:r w:rsidRPr="000932CB">
        <w:rPr>
          <w:iCs/>
        </w:rPr>
        <w:t>«</w:t>
      </w:r>
      <w:proofErr w:type="gramEnd"/>
      <w:r w:rsidR="003D6B19" w:rsidRPr="000932CB">
        <w:rPr>
          <w:iCs/>
        </w:rPr>
        <w:t>____</w:t>
      </w:r>
      <w:r w:rsidRPr="000932CB">
        <w:rPr>
          <w:iCs/>
        </w:rPr>
        <w:t>»</w:t>
      </w:r>
      <w:r w:rsidR="003D6B19" w:rsidRPr="000932CB">
        <w:rPr>
          <w:iCs/>
        </w:rPr>
        <w:t>_________</w:t>
      </w:r>
      <w:r w:rsidRPr="000932CB">
        <w:rPr>
          <w:iCs/>
        </w:rPr>
        <w:t>20</w:t>
      </w:r>
      <w:r w:rsidR="002D2553" w:rsidRPr="000932CB">
        <w:rPr>
          <w:iCs/>
        </w:rPr>
        <w:t>2</w:t>
      </w:r>
      <w:r w:rsidR="00AD49D9" w:rsidRPr="000932CB">
        <w:rPr>
          <w:iCs/>
        </w:rPr>
        <w:t>3</w:t>
      </w:r>
      <w:r w:rsidRPr="000932CB">
        <w:rPr>
          <w:iCs/>
        </w:rPr>
        <w:t>г.</w:t>
      </w:r>
    </w:p>
    <w:p w:rsidR="00196EDA" w:rsidRPr="000932CB" w:rsidRDefault="00196EDA" w:rsidP="00196EDA">
      <w:pPr>
        <w:spacing w:after="120"/>
        <w:jc w:val="both"/>
      </w:pPr>
      <w:r w:rsidRPr="000932CB">
        <w:rPr>
          <w:b/>
        </w:rPr>
        <w:t>Общество с ограниченной ответственностью «Байкальская энергетическая компания» (ООО «Байкальская энергетическая компания»)</w:t>
      </w:r>
      <w:r w:rsidRPr="000932CB">
        <w:t xml:space="preserve"> именуемым в дальнейшем «</w:t>
      </w:r>
      <w:r w:rsidRPr="000932CB">
        <w:rPr>
          <w:b/>
        </w:rPr>
        <w:t>Заказчик</w:t>
      </w:r>
      <w:r w:rsidRPr="000932CB">
        <w:t xml:space="preserve">», в лице директора Ново-Иркутской ТЭЦ Кровушкина Александра Владимировича, действующего на основании доверенности № </w:t>
      </w:r>
      <w:r w:rsidR="00E17114" w:rsidRPr="000932CB">
        <w:t>116 от 01.04.2023г</w:t>
      </w:r>
      <w:r w:rsidR="00E17114" w:rsidRPr="000932CB">
        <w:rPr>
          <w:bCs/>
        </w:rPr>
        <w:t>.</w:t>
      </w:r>
      <w:r w:rsidRPr="000932CB">
        <w:t>, с одной стороны, и</w:t>
      </w:r>
    </w:p>
    <w:p w:rsidR="001917E2" w:rsidRPr="001917E2" w:rsidRDefault="001917E2" w:rsidP="001917E2">
      <w:pPr>
        <w:jc w:val="both"/>
      </w:pPr>
      <w:r w:rsidRPr="001917E2">
        <w:t xml:space="preserve">______________________________________________________, именуемое в дальнейшем </w:t>
      </w:r>
    </w:p>
    <w:p w:rsidR="001917E2" w:rsidRPr="001917E2" w:rsidRDefault="001917E2" w:rsidP="001917E2">
      <w:pPr>
        <w:jc w:val="both"/>
      </w:pPr>
      <w:r w:rsidRPr="001917E2">
        <w:t xml:space="preserve">            (наименование юридического лица)                          </w:t>
      </w:r>
    </w:p>
    <w:p w:rsidR="001917E2" w:rsidRPr="001917E2" w:rsidRDefault="001917E2" w:rsidP="001917E2">
      <w:pPr>
        <w:jc w:val="both"/>
      </w:pPr>
    </w:p>
    <w:p w:rsidR="001917E2" w:rsidRPr="001917E2" w:rsidRDefault="001917E2" w:rsidP="001917E2">
      <w:pPr>
        <w:jc w:val="both"/>
      </w:pPr>
      <w:r w:rsidRPr="001917E2">
        <w:rPr>
          <w:b/>
        </w:rPr>
        <w:t>«Подрядчик»,</w:t>
      </w:r>
      <w:r w:rsidRPr="001917E2">
        <w:t xml:space="preserve"> в лице ___________________________________________________________, </w:t>
      </w:r>
    </w:p>
    <w:p w:rsidR="001917E2" w:rsidRPr="001917E2" w:rsidRDefault="001917E2" w:rsidP="001917E2">
      <w:pPr>
        <w:jc w:val="both"/>
        <w:rPr>
          <w:sz w:val="20"/>
          <w:szCs w:val="20"/>
        </w:rPr>
      </w:pPr>
      <w:r w:rsidRPr="001917E2">
        <w:rPr>
          <w:sz w:val="20"/>
          <w:szCs w:val="20"/>
        </w:rPr>
        <w:t xml:space="preserve">                                        (должность, фамилия, имя, отчество представителя Подрядчика)</w:t>
      </w:r>
    </w:p>
    <w:p w:rsidR="001917E2" w:rsidRPr="001917E2" w:rsidRDefault="001917E2" w:rsidP="001917E2">
      <w:pPr>
        <w:jc w:val="both"/>
      </w:pPr>
      <w:r w:rsidRPr="001917E2">
        <w:t>действующего на основании ____________________________________________________</w:t>
      </w:r>
    </w:p>
    <w:p w:rsidR="001917E2" w:rsidRPr="001917E2" w:rsidRDefault="001917E2" w:rsidP="001917E2">
      <w:pPr>
        <w:jc w:val="both"/>
        <w:rPr>
          <w:sz w:val="20"/>
          <w:szCs w:val="20"/>
        </w:rPr>
      </w:pPr>
      <w:r w:rsidRPr="001917E2">
        <w:rPr>
          <w:sz w:val="20"/>
          <w:szCs w:val="20"/>
        </w:rPr>
        <w:t xml:space="preserve">                                                   (наименование документа, на основании которого действует          </w:t>
      </w:r>
    </w:p>
    <w:p w:rsidR="001917E2" w:rsidRPr="001917E2" w:rsidRDefault="001917E2" w:rsidP="001917E2">
      <w:pPr>
        <w:jc w:val="both"/>
        <w:rPr>
          <w:sz w:val="20"/>
          <w:szCs w:val="20"/>
        </w:rPr>
      </w:pPr>
      <w:r w:rsidRPr="001917E2">
        <w:rPr>
          <w:sz w:val="20"/>
          <w:szCs w:val="20"/>
        </w:rPr>
        <w:t xml:space="preserve">                                                     </w:t>
      </w:r>
      <w:proofErr w:type="gramStart"/>
      <w:r w:rsidRPr="001917E2">
        <w:rPr>
          <w:sz w:val="20"/>
          <w:szCs w:val="20"/>
        </w:rPr>
        <w:t>представитель  Подрядчика</w:t>
      </w:r>
      <w:proofErr w:type="gramEnd"/>
      <w:r w:rsidRPr="001917E2">
        <w:rPr>
          <w:sz w:val="20"/>
          <w:szCs w:val="20"/>
        </w:rPr>
        <w:t xml:space="preserve"> – Устав, доверенность)</w:t>
      </w:r>
    </w:p>
    <w:p w:rsidR="0038540E" w:rsidRPr="000932CB" w:rsidRDefault="001917E2" w:rsidP="001917E2">
      <w:pPr>
        <w:ind w:firstLine="360"/>
        <w:jc w:val="both"/>
        <w:rPr>
          <w:b/>
        </w:rPr>
      </w:pPr>
      <w:r w:rsidRPr="001917E2">
        <w:t>другой ст</w:t>
      </w:r>
      <w:r w:rsidR="00EA3FEB">
        <w:t>ороны, именуемые в дальнейшем «С</w:t>
      </w:r>
      <w:r w:rsidRPr="001917E2">
        <w:t>тороны», заключили настоящий договор о нижеследующем</w:t>
      </w:r>
      <w:r w:rsidR="0038540E" w:rsidRPr="000932CB">
        <w:t>:</w:t>
      </w:r>
    </w:p>
    <w:p w:rsidR="003D1C41" w:rsidRPr="008C0012" w:rsidRDefault="003D1C41">
      <w:pPr>
        <w:pStyle w:val="a4"/>
      </w:pPr>
    </w:p>
    <w:p w:rsidR="005B4190" w:rsidRPr="00AC3177" w:rsidRDefault="005B4190" w:rsidP="00AC3177">
      <w:pPr>
        <w:pStyle w:val="a4"/>
        <w:numPr>
          <w:ilvl w:val="0"/>
          <w:numId w:val="1"/>
        </w:numPr>
        <w:spacing w:after="240"/>
        <w:jc w:val="center"/>
        <w:rPr>
          <w:b/>
          <w:bCs/>
        </w:rPr>
      </w:pPr>
      <w:r>
        <w:rPr>
          <w:b/>
          <w:bCs/>
        </w:rPr>
        <w:t>Предмет договора</w:t>
      </w:r>
    </w:p>
    <w:p w:rsidR="00A375A6" w:rsidRPr="00A375A6" w:rsidRDefault="00A375A6" w:rsidP="00455E6E">
      <w:pPr>
        <w:pStyle w:val="a4"/>
        <w:ind w:firstLine="567"/>
      </w:pPr>
      <w:r>
        <w:t>1.1</w:t>
      </w:r>
      <w:r w:rsidR="001B475F">
        <w:t>.</w:t>
      </w:r>
      <w:r>
        <w:t xml:space="preserve"> </w:t>
      </w:r>
      <w:r w:rsidR="003D1C41" w:rsidRPr="008C0012">
        <w:t xml:space="preserve">Подрядчик обязуется в установленный настоящим договором срок выполнить по </w:t>
      </w:r>
      <w:r w:rsidR="004F4AD0">
        <w:t>заданию Заказчика филиала</w:t>
      </w:r>
      <w:r w:rsidR="003D1C41" w:rsidRPr="00A375A6">
        <w:t xml:space="preserve"> </w:t>
      </w:r>
      <w:r w:rsidR="00D61571">
        <w:t>ООО</w:t>
      </w:r>
      <w:r w:rsidR="003D1C41" w:rsidRPr="00A375A6">
        <w:t xml:space="preserve"> «</w:t>
      </w:r>
      <w:r w:rsidR="002D47C3">
        <w:t>Байкальская энергетическая к</w:t>
      </w:r>
      <w:r w:rsidR="00D61571">
        <w:t>омпания</w:t>
      </w:r>
      <w:r w:rsidR="003D1C41" w:rsidRPr="00A375A6">
        <w:t>»</w:t>
      </w:r>
      <w:r w:rsidRPr="00A375A6">
        <w:t xml:space="preserve"> </w:t>
      </w:r>
      <w:r w:rsidR="0038540E">
        <w:t xml:space="preserve">Ново-Иркутской ТЭЦ УТС </w:t>
      </w:r>
      <w:r w:rsidRPr="008C0012">
        <w:t>ремонтные работы следующего содержания:</w:t>
      </w:r>
      <w:r w:rsidRPr="00A375A6">
        <w:t xml:space="preserve"> </w:t>
      </w:r>
    </w:p>
    <w:p w:rsidR="00B7043B" w:rsidRPr="008C0012" w:rsidRDefault="0038540E" w:rsidP="00A375A6">
      <w:pPr>
        <w:pStyle w:val="a4"/>
      </w:pPr>
      <w:r>
        <w:t xml:space="preserve"> </w:t>
      </w:r>
      <w:r w:rsidRPr="00560A2C">
        <w:rPr>
          <w:b/>
        </w:rPr>
        <w:t>«</w:t>
      </w:r>
      <w:r w:rsidR="001917E2" w:rsidRPr="001917E2">
        <w:rPr>
          <w:b/>
        </w:rPr>
        <w:t>Выполнение работ по ремонту здания э/к Байкальская (инв. №ИЭ22110818)</w:t>
      </w:r>
      <w:r w:rsidR="00560A2C" w:rsidRPr="00560A2C">
        <w:rPr>
          <w:b/>
        </w:rPr>
        <w:t>»</w:t>
      </w:r>
      <w:r w:rsidR="00A26BE8"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rsidR="00B7043B" w:rsidRDefault="003D1C41" w:rsidP="00455E6E">
      <w:pPr>
        <w:pStyle w:val="a4"/>
        <w:ind w:firstLine="567"/>
      </w:pPr>
      <w:r w:rsidRPr="008C0012">
        <w:t xml:space="preserve">1.2. </w:t>
      </w:r>
      <w:r w:rsidR="00B7043B" w:rsidRPr="008C0012">
        <w:t>Техническая документация к настоящему договору включает в себя:</w:t>
      </w:r>
      <w:r w:rsidR="00B7043B">
        <w:t xml:space="preserve"> </w:t>
      </w:r>
    </w:p>
    <w:p w:rsidR="00B7043B" w:rsidRDefault="00B7043B" w:rsidP="00455E6E">
      <w:pPr>
        <w:pStyle w:val="a4"/>
        <w:ind w:firstLine="567"/>
      </w:pPr>
      <w:r>
        <w:t xml:space="preserve">- </w:t>
      </w:r>
      <w:r w:rsidR="001917E2">
        <w:t>Ведомость объемов работ (Приложение №1);</w:t>
      </w:r>
    </w:p>
    <w:p w:rsidR="001917E2" w:rsidRDefault="001917E2" w:rsidP="00455E6E">
      <w:pPr>
        <w:pStyle w:val="a4"/>
        <w:ind w:firstLine="567"/>
      </w:pPr>
      <w:r>
        <w:t>- Сметная документация (Приложение №2);</w:t>
      </w:r>
    </w:p>
    <w:p w:rsidR="001917E2" w:rsidRDefault="001917E2" w:rsidP="00455E6E">
      <w:pPr>
        <w:pStyle w:val="a4"/>
        <w:ind w:firstLine="567"/>
      </w:pPr>
      <w:r>
        <w:t>- График выполнения работ (Приложение №3);</w:t>
      </w:r>
    </w:p>
    <w:p w:rsidR="001917E2" w:rsidRDefault="001917E2" w:rsidP="00455E6E">
      <w:pPr>
        <w:pStyle w:val="a4"/>
        <w:ind w:firstLine="567"/>
      </w:pPr>
      <w:r>
        <w:t>- Расчет договорной цены (Приложение №4).</w:t>
      </w:r>
    </w:p>
    <w:p w:rsidR="00B7043B" w:rsidRDefault="00B7043B" w:rsidP="00B7043B">
      <w:pPr>
        <w:pStyle w:val="a4"/>
        <w:ind w:firstLine="567"/>
      </w:pPr>
      <w:r>
        <w:t xml:space="preserve">1.3. </w:t>
      </w:r>
      <w:r w:rsidRPr="00B7043B">
        <w:t>Техническая документация к настоящему договору на момент заключения договора передана Подрядчику в полном объеме.</w:t>
      </w:r>
    </w:p>
    <w:p w:rsidR="007F275A" w:rsidRDefault="001917E2" w:rsidP="00455E6E">
      <w:pPr>
        <w:pStyle w:val="a4"/>
        <w:ind w:firstLine="567"/>
      </w:pPr>
      <w:r>
        <w:t>1.4</w:t>
      </w:r>
      <w:r w:rsidR="00A8475D">
        <w:t xml:space="preserve">. </w:t>
      </w:r>
      <w:r>
        <w:t>Т</w:t>
      </w:r>
      <w:r w:rsidR="007F275A">
        <w:t xml:space="preserve">ехническая документация (ведомости объёмов работ, расчеты стоимости работ, сметы, графики </w:t>
      </w:r>
      <w:r>
        <w:t>выполнения работ</w:t>
      </w:r>
      <w:r w:rsidR="00CE6793">
        <w:t>) являю</w:t>
      </w:r>
      <w:r w:rsidR="007F275A">
        <w:t>тся неотъемлемой частью настоящего договора с момента подписания сторонами.</w:t>
      </w:r>
    </w:p>
    <w:p w:rsidR="003D1C41" w:rsidRPr="008C0012" w:rsidRDefault="003D1C41" w:rsidP="007F275A">
      <w:pPr>
        <w:pStyle w:val="a4"/>
      </w:pPr>
    </w:p>
    <w:p w:rsidR="003D1C41" w:rsidRDefault="005B4190">
      <w:pPr>
        <w:pStyle w:val="a4"/>
        <w:numPr>
          <w:ilvl w:val="0"/>
          <w:numId w:val="2"/>
        </w:numPr>
        <w:jc w:val="center"/>
        <w:rPr>
          <w:b/>
          <w:bCs/>
        </w:rPr>
      </w:pPr>
      <w:r>
        <w:rPr>
          <w:b/>
          <w:bCs/>
        </w:rPr>
        <w:t>Стоимость работ</w:t>
      </w:r>
    </w:p>
    <w:p w:rsidR="005B4190" w:rsidRPr="008C0012" w:rsidRDefault="005B4190" w:rsidP="005B4190">
      <w:pPr>
        <w:pStyle w:val="a4"/>
        <w:ind w:left="720"/>
        <w:rPr>
          <w:b/>
          <w:bCs/>
        </w:rPr>
      </w:pPr>
    </w:p>
    <w:p w:rsidR="003D1C41" w:rsidRDefault="003D1C41" w:rsidP="001F7EDC">
      <w:pPr>
        <w:pStyle w:val="a4"/>
        <w:ind w:firstLine="567"/>
      </w:pPr>
      <w:r w:rsidRPr="008C0012">
        <w:t>2.1.</w:t>
      </w:r>
      <w:r w:rsidR="00A05E32">
        <w:t xml:space="preserve"> </w:t>
      </w:r>
      <w:r w:rsidR="001F7EDC" w:rsidRPr="001F7EDC">
        <w:t>Цена ремонтных работ, выполняемых по настоящему договору, определена локальным сметным расчетом №</w:t>
      </w:r>
      <w:r w:rsidR="001F7EDC">
        <w:t>1 (Приложение №2</w:t>
      </w:r>
      <w:r w:rsidR="001F7EDC" w:rsidRPr="001F7EDC">
        <w:t xml:space="preserve">), </w:t>
      </w:r>
      <w:r w:rsidR="001F7EDC" w:rsidRPr="001F7EDC">
        <w:rPr>
          <w:bCs/>
          <w:i/>
          <w:iCs/>
          <w:color w:val="FF0000"/>
        </w:rPr>
        <w:t xml:space="preserve">расчетом стоимости работ </w:t>
      </w:r>
      <w:r w:rsidR="001F7EDC" w:rsidRPr="001F7EDC">
        <w:rPr>
          <w:i/>
          <w:color w:val="FF0000"/>
        </w:rPr>
        <w:t>(Приложение №2)</w:t>
      </w:r>
      <w:r w:rsidR="001F7EDC" w:rsidRPr="001F7EDC">
        <w:rPr>
          <w:i/>
        </w:rPr>
        <w:t>,</w:t>
      </w:r>
      <w:r w:rsidR="001F7EDC" w:rsidRPr="001F7EDC">
        <w:t xml:space="preserve"> являющимися неотъемлемой частью настоящего договора.</w:t>
      </w:r>
    </w:p>
    <w:p w:rsidR="00FD7305" w:rsidRPr="00895149" w:rsidRDefault="005C7239" w:rsidP="00D74057">
      <w:pPr>
        <w:pStyle w:val="a4"/>
        <w:spacing w:after="240"/>
        <w:ind w:firstLine="567"/>
      </w:pPr>
      <w:r>
        <w:t>2.2</w:t>
      </w:r>
      <w:r w:rsidR="003D1C41" w:rsidRPr="008C0012">
        <w:t>.</w:t>
      </w:r>
      <w:r w:rsidR="0097289D">
        <w:t xml:space="preserve"> </w:t>
      </w:r>
      <w:r w:rsidR="003D1C41" w:rsidRPr="008C0012">
        <w:t xml:space="preserve">Общая стоимость ремонтных работ, выполняемых по настоящему договору, </w:t>
      </w:r>
      <w:r w:rsidR="00FD7305" w:rsidRPr="00FD7305">
        <w:t>составляет</w:t>
      </w:r>
      <w:r w:rsidR="00895149">
        <w:t xml:space="preserve"> </w:t>
      </w:r>
      <w:r w:rsidR="00895149" w:rsidRPr="00895149">
        <w:rPr>
          <w:highlight w:val="yellow"/>
        </w:rPr>
        <w:t>284 114,32</w:t>
      </w:r>
      <w:r w:rsidR="00FD7305" w:rsidRPr="00895149">
        <w:rPr>
          <w:highlight w:val="yellow"/>
        </w:rPr>
        <w:t xml:space="preserve"> (</w:t>
      </w:r>
      <w:r w:rsidR="00895149" w:rsidRPr="00895149">
        <w:rPr>
          <w:highlight w:val="yellow"/>
        </w:rPr>
        <w:t>двести восемьдесят четыре</w:t>
      </w:r>
      <w:r w:rsidR="0026381D" w:rsidRPr="00895149">
        <w:rPr>
          <w:highlight w:val="yellow"/>
        </w:rPr>
        <w:t xml:space="preserve"> </w:t>
      </w:r>
      <w:r w:rsidR="00CD2114" w:rsidRPr="00895149">
        <w:rPr>
          <w:highlight w:val="yellow"/>
        </w:rPr>
        <w:t>тысяч</w:t>
      </w:r>
      <w:r w:rsidR="00895149" w:rsidRPr="00895149">
        <w:rPr>
          <w:highlight w:val="yellow"/>
        </w:rPr>
        <w:t>и сто четырнадцать) рублей 32 копей</w:t>
      </w:r>
      <w:r w:rsidR="00FD7305" w:rsidRPr="00895149">
        <w:rPr>
          <w:highlight w:val="yellow"/>
        </w:rPr>
        <w:t>к</w:t>
      </w:r>
      <w:r w:rsidR="00895149" w:rsidRPr="00895149">
        <w:rPr>
          <w:highlight w:val="yellow"/>
        </w:rPr>
        <w:t>и</w:t>
      </w:r>
      <w:r w:rsidR="0026381D" w:rsidRPr="00895149">
        <w:rPr>
          <w:highlight w:val="yellow"/>
        </w:rPr>
        <w:t>.</w:t>
      </w:r>
    </w:p>
    <w:p w:rsidR="0086384D" w:rsidRPr="00FD7305" w:rsidRDefault="0086384D" w:rsidP="00FD7305">
      <w:pPr>
        <w:pStyle w:val="a4"/>
        <w:ind w:firstLine="567"/>
      </w:pPr>
    </w:p>
    <w:p w:rsidR="00B77D04" w:rsidRDefault="00B2196D" w:rsidP="005C7239">
      <w:pPr>
        <w:pStyle w:val="a4"/>
        <w:ind w:firstLine="567"/>
        <w:rPr>
          <w:color w:val="FF0000"/>
        </w:rPr>
      </w:pPr>
      <w:r w:rsidRPr="005C7239">
        <w:rPr>
          <w:color w:val="FF0000"/>
        </w:rPr>
        <w:lastRenderedPageBreak/>
        <w:t>Стоимость работ увеличивается на сумму НДС по ставке, предусмотренной действующей редакцией НК РФ.</w:t>
      </w:r>
    </w:p>
    <w:p w:rsidR="005C7239" w:rsidRPr="005C7239" w:rsidRDefault="005C7239" w:rsidP="00D74057">
      <w:pPr>
        <w:pStyle w:val="a4"/>
        <w:spacing w:after="240"/>
        <w:ind w:firstLine="567"/>
      </w:pPr>
      <w:r w:rsidRPr="005C7239">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3D1C41" w:rsidRPr="008C0012" w:rsidRDefault="003D1C41">
      <w:pPr>
        <w:pStyle w:val="a4"/>
        <w:ind w:left="360"/>
        <w:rPr>
          <w:u w:val="single"/>
        </w:rPr>
      </w:pPr>
    </w:p>
    <w:p w:rsidR="003D1C41" w:rsidRDefault="003D1C41" w:rsidP="00C8381C">
      <w:pPr>
        <w:pStyle w:val="a4"/>
        <w:numPr>
          <w:ilvl w:val="0"/>
          <w:numId w:val="6"/>
        </w:numPr>
        <w:jc w:val="center"/>
        <w:rPr>
          <w:b/>
          <w:bCs/>
        </w:rPr>
      </w:pPr>
      <w:r w:rsidRPr="008C0012">
        <w:rPr>
          <w:b/>
          <w:bCs/>
        </w:rPr>
        <w:t>Права и обязанности сторон</w:t>
      </w:r>
    </w:p>
    <w:p w:rsidR="005B4190" w:rsidRPr="008C0012" w:rsidRDefault="005B4190" w:rsidP="005B4190">
      <w:pPr>
        <w:pStyle w:val="a4"/>
        <w:ind w:left="360"/>
        <w:rPr>
          <w:u w:val="single"/>
        </w:rPr>
      </w:pPr>
    </w:p>
    <w:p w:rsidR="003D1C41" w:rsidRPr="008C0012" w:rsidRDefault="003D1C41" w:rsidP="00C8381C">
      <w:pPr>
        <w:pStyle w:val="a4"/>
        <w:numPr>
          <w:ilvl w:val="1"/>
          <w:numId w:val="6"/>
        </w:numPr>
        <w:ind w:firstLine="207"/>
        <w:rPr>
          <w:b/>
          <w:bCs/>
          <w:u w:val="single"/>
        </w:rPr>
      </w:pPr>
      <w:r w:rsidRPr="008C0012">
        <w:rPr>
          <w:b/>
          <w:bCs/>
          <w:u w:val="single"/>
        </w:rPr>
        <w:t>Подрядчик обязуется:</w:t>
      </w:r>
    </w:p>
    <w:p w:rsidR="005B2005" w:rsidRPr="000E1BB5" w:rsidRDefault="003D1C41" w:rsidP="005B2005">
      <w:pPr>
        <w:pStyle w:val="a4"/>
        <w:tabs>
          <w:tab w:val="left" w:pos="1276"/>
        </w:tabs>
        <w:ind w:firstLine="567"/>
      </w:pPr>
      <w:r w:rsidRPr="008C0012">
        <w:t>3</w:t>
      </w:r>
      <w:r w:rsidRPr="00E959D3">
        <w:t>.1.1.</w:t>
      </w:r>
      <w:r w:rsidR="009A57F8" w:rsidRPr="00E959D3">
        <w:tab/>
      </w:r>
      <w:r w:rsidRPr="00E959D3">
        <w:t xml:space="preserve">Выполнить работы, являющиеся предметом настоящего договора, в соответствии с технической документацией и в срок, установленный </w:t>
      </w:r>
      <w:r w:rsidR="00B66B3F" w:rsidRPr="00E959D3">
        <w:t>настоящим договором</w:t>
      </w:r>
      <w:r w:rsidR="00E959D3" w:rsidRPr="00E959D3">
        <w:t xml:space="preserve"> и </w:t>
      </w:r>
      <w:r w:rsidR="002167D6">
        <w:t>Графиком выполнения работ (Приложение №3</w:t>
      </w:r>
      <w:r w:rsidR="00E959D3" w:rsidRPr="00E959D3">
        <w:t>)</w:t>
      </w:r>
      <w:r w:rsidRPr="00E959D3">
        <w:t>;</w:t>
      </w:r>
    </w:p>
    <w:p w:rsidR="005B2005" w:rsidRDefault="003D1C41" w:rsidP="00EF2ED1">
      <w:pPr>
        <w:pStyle w:val="a4"/>
        <w:tabs>
          <w:tab w:val="left" w:pos="1276"/>
        </w:tabs>
        <w:ind w:firstLine="567"/>
      </w:pPr>
      <w:r w:rsidRPr="00E959D3">
        <w:t>3.1.</w:t>
      </w:r>
      <w:r w:rsidR="000E1BB5">
        <w:t>2</w:t>
      </w:r>
      <w:r w:rsidRPr="00E959D3">
        <w:t>.</w:t>
      </w:r>
      <w:r w:rsidR="005B2005" w:rsidRPr="005B2005">
        <w:rPr>
          <w:i/>
          <w:iCs/>
        </w:rPr>
        <w:t xml:space="preserve"> </w:t>
      </w:r>
      <w:r w:rsidR="005B2005" w:rsidRPr="005B2005">
        <w:rPr>
          <w:iCs/>
        </w:rPr>
        <w:t>Обеспечить выполнение работ необходимыми материалами, в том числе деталями и конструкциями, оборудованием, в соответствии с Ведомостью объемов работ (Приложение №1);</w:t>
      </w:r>
      <w:r w:rsidR="009A57F8" w:rsidRPr="005B2005">
        <w:tab/>
      </w:r>
    </w:p>
    <w:p w:rsidR="003D1C41" w:rsidRPr="00E959D3" w:rsidRDefault="005B2005" w:rsidP="00EF2ED1">
      <w:pPr>
        <w:pStyle w:val="a4"/>
        <w:tabs>
          <w:tab w:val="left" w:pos="1276"/>
        </w:tabs>
        <w:ind w:firstLine="567"/>
      </w:pPr>
      <w:r>
        <w:t xml:space="preserve">3.1.3. </w:t>
      </w:r>
      <w:r w:rsidR="003D1C41" w:rsidRPr="00E959D3">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9A57F8" w:rsidRPr="005B2005" w:rsidRDefault="009A57F8" w:rsidP="005B2005">
      <w:pPr>
        <w:pStyle w:val="a4"/>
        <w:tabs>
          <w:tab w:val="left" w:pos="1276"/>
        </w:tabs>
        <w:ind w:firstLine="567"/>
      </w:pPr>
      <w:r w:rsidRPr="00E959D3">
        <w:t>3.1.</w:t>
      </w:r>
      <w:r w:rsidR="005B2005">
        <w:t>4</w:t>
      </w:r>
      <w:r w:rsidRPr="00E959D3">
        <w:t>.</w:t>
      </w:r>
      <w:r w:rsidRPr="00E959D3">
        <w:tab/>
        <w:t>Приостановить выполнение работ:</w:t>
      </w:r>
    </w:p>
    <w:p w:rsidR="005339F4" w:rsidRPr="00E959D3" w:rsidRDefault="005B2005" w:rsidP="005B2005">
      <w:pPr>
        <w:tabs>
          <w:tab w:val="left" w:pos="567"/>
        </w:tabs>
        <w:jc w:val="both"/>
      </w:pPr>
      <w:r>
        <w:tab/>
      </w:r>
      <w:r w:rsidR="00635CB8">
        <w:t xml:space="preserve">- </w:t>
      </w:r>
      <w:r w:rsidR="009A57F8" w:rsidRPr="00E959D3">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3D1C41" w:rsidRPr="00E959D3" w:rsidRDefault="00BB166C" w:rsidP="00635CB8">
      <w:pPr>
        <w:pStyle w:val="a4"/>
        <w:ind w:firstLine="567"/>
      </w:pPr>
      <w:r w:rsidRPr="00E959D3">
        <w:t>3.1.</w:t>
      </w:r>
      <w:r w:rsidR="003B4BA1">
        <w:t>5</w:t>
      </w:r>
      <w:r w:rsidR="003D1C41" w:rsidRPr="00E959D3">
        <w:t>.</w:t>
      </w:r>
      <w:r w:rsidR="00ED6D01" w:rsidRPr="00E959D3">
        <w:t xml:space="preserve"> </w:t>
      </w:r>
      <w:r w:rsidR="003D1C41" w:rsidRPr="00E959D3">
        <w:t>Незамедлительно информир</w:t>
      </w:r>
      <w:r w:rsidR="00A05E32" w:rsidRPr="00E959D3">
        <w:t>овать Заказчика об обнаруженной</w:t>
      </w:r>
      <w:r w:rsidR="003D1C41" w:rsidRPr="00E959D3">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E959D3" w:rsidRDefault="003D1C41" w:rsidP="00635CB8">
      <w:pPr>
        <w:pStyle w:val="a4"/>
        <w:ind w:firstLine="567"/>
      </w:pPr>
      <w:r w:rsidRPr="00E959D3">
        <w:t>3.1.</w:t>
      </w:r>
      <w:r w:rsidR="003B4BA1">
        <w:t>6</w:t>
      </w:r>
      <w:r w:rsidRPr="00E959D3">
        <w:t>.</w:t>
      </w:r>
      <w:r w:rsidR="00ED6D01" w:rsidRPr="00E959D3">
        <w:t xml:space="preserve"> </w:t>
      </w:r>
      <w:r w:rsidRPr="00E959D3">
        <w:t>Передать Заказчику результат выполненных работ в сроки и в порядке, предусмотренные настоящим договором;</w:t>
      </w:r>
    </w:p>
    <w:p w:rsidR="003D1C41" w:rsidRPr="00017573" w:rsidRDefault="003D1C41" w:rsidP="00635CB8">
      <w:pPr>
        <w:pStyle w:val="a4"/>
        <w:ind w:firstLine="567"/>
      </w:pPr>
      <w:r w:rsidRPr="00E959D3">
        <w:t>3.1.</w:t>
      </w:r>
      <w:r w:rsidR="003B4BA1">
        <w:t>7</w:t>
      </w:r>
      <w:r w:rsidRPr="00E959D3">
        <w:t xml:space="preserve">. Своими силами и за свой счет устранить допущенные в выполненных работах недостатки, установленные Заказчиком в соответствующих актах, в </w:t>
      </w:r>
      <w:r w:rsidR="00A05E32" w:rsidRPr="00E959D3">
        <w:t>с</w:t>
      </w:r>
      <w:r w:rsidRPr="00E959D3">
        <w:t>роки</w:t>
      </w:r>
      <w:r w:rsidR="009B16E5" w:rsidRPr="00E959D3">
        <w:t>,</w:t>
      </w:r>
      <w:r w:rsidRPr="00E959D3">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rsidRPr="00017573">
        <w:t>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017573" w:rsidRDefault="003D1C41" w:rsidP="00635CB8">
      <w:pPr>
        <w:pStyle w:val="a4"/>
        <w:ind w:firstLine="567"/>
      </w:pPr>
      <w:r w:rsidRPr="00017573">
        <w:t>3.1.</w:t>
      </w:r>
      <w:r w:rsidR="003B4BA1">
        <w:t>8</w:t>
      </w:r>
      <w:r w:rsidRPr="00017573">
        <w:t>.</w:t>
      </w:r>
      <w:r w:rsidR="00ED6D01" w:rsidRPr="00017573">
        <w:t xml:space="preserve"> </w:t>
      </w:r>
      <w:r w:rsidRPr="00017573">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017573" w:rsidRDefault="003D1C41" w:rsidP="00635CB8">
      <w:pPr>
        <w:pStyle w:val="a4"/>
        <w:ind w:firstLine="567"/>
      </w:pPr>
      <w:r w:rsidRPr="00017573">
        <w:t>3.1.</w:t>
      </w:r>
      <w:r w:rsidR="003B4BA1">
        <w:t>9</w:t>
      </w:r>
      <w:r w:rsidRPr="00017573">
        <w:t xml:space="preserve">. Обеспечить надлежащую сохранность материалов, оборудования, и другого имущества, передаваемого Заказчиком, </w:t>
      </w:r>
      <w:r w:rsidR="005339F4" w:rsidRPr="00017573">
        <w:rPr>
          <w:color w:val="000000"/>
        </w:rPr>
        <w:t>до сдачи Заказчику результата работ по договору</w:t>
      </w:r>
      <w:r w:rsidR="005A0EB8" w:rsidRPr="00017573">
        <w:t>.</w:t>
      </w:r>
      <w:r w:rsidRPr="00017573">
        <w:t xml:space="preserve"> </w:t>
      </w:r>
    </w:p>
    <w:p w:rsidR="00BB1083" w:rsidRPr="00D61571" w:rsidRDefault="008253C4" w:rsidP="00635CB8">
      <w:pPr>
        <w:pStyle w:val="a4"/>
        <w:ind w:firstLine="567"/>
        <w:rPr>
          <w:rFonts w:ascii="Times New Roman CYR" w:hAnsi="Times New Roman CYR" w:cs="Times New Roman CYR"/>
          <w:lang w:eastAsia="ar-SA"/>
        </w:rPr>
      </w:pPr>
      <w:r w:rsidRPr="00017573">
        <w:t>3.1.</w:t>
      </w:r>
      <w:r w:rsidR="003B4BA1">
        <w:t>10</w:t>
      </w:r>
      <w:r w:rsidR="009A57F8" w:rsidRPr="00017573">
        <w:t>.</w:t>
      </w:r>
      <w:r w:rsidRPr="00017573">
        <w:t xml:space="preserve"> </w:t>
      </w:r>
      <w:r w:rsidR="00BB1083" w:rsidRPr="00017573">
        <w:t xml:space="preserve">Обеспечить ведение исполнительной документации при выполнении работ. </w:t>
      </w:r>
      <w:r w:rsidR="00BB1083" w:rsidRPr="00017573">
        <w:rPr>
          <w:rFonts w:ascii="Times New Roman CYR" w:hAnsi="Times New Roman CYR" w:cs="Times New Roman CYR"/>
          <w:b/>
          <w:bCs/>
          <w:lang w:eastAsia="ar-SA"/>
        </w:rPr>
        <w:t xml:space="preserve">«Исполнительная документация» </w:t>
      </w:r>
      <w:r w:rsidR="00BB1083" w:rsidRPr="00017573">
        <w:rPr>
          <w:rFonts w:ascii="Times New Roman CYR" w:hAnsi="Times New Roman CYR" w:cs="Times New Roman CYR"/>
          <w:lang w:eastAsia="ar-SA"/>
        </w:rPr>
        <w:t xml:space="preserve">–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w:t>
      </w:r>
      <w:r w:rsidR="00BB1083" w:rsidRPr="00D61571">
        <w:rPr>
          <w:rFonts w:ascii="Times New Roman CYR" w:hAnsi="Times New Roman CYR" w:cs="Times New Roman CYR"/>
          <w:lang w:eastAsia="ar-SA"/>
        </w:rPr>
        <w:t>паспорта на используемые материалы, инженерное оборудование и технологическое оборудование.</w:t>
      </w:r>
    </w:p>
    <w:p w:rsidR="00DA1FB2" w:rsidRPr="00763BFC" w:rsidRDefault="005339F4" w:rsidP="00DA1FB2">
      <w:pPr>
        <w:pStyle w:val="Style7"/>
        <w:widowControl/>
        <w:tabs>
          <w:tab w:val="left" w:pos="1421"/>
        </w:tabs>
        <w:spacing w:line="240" w:lineRule="auto"/>
        <w:ind w:firstLine="567"/>
      </w:pPr>
      <w:r w:rsidRPr="00D61571">
        <w:rPr>
          <w:rFonts w:ascii="Times New Roman CYR" w:hAnsi="Times New Roman CYR" w:cs="Times New Roman CYR"/>
          <w:lang w:eastAsia="ar-SA"/>
        </w:rPr>
        <w:t>3.1.1</w:t>
      </w:r>
      <w:r w:rsidR="003B4BA1">
        <w:rPr>
          <w:rFonts w:ascii="Times New Roman CYR" w:hAnsi="Times New Roman CYR" w:cs="Times New Roman CYR"/>
          <w:lang w:eastAsia="ar-SA"/>
        </w:rPr>
        <w:t>1</w:t>
      </w:r>
      <w:r w:rsidRPr="00D61571">
        <w:rPr>
          <w:rFonts w:ascii="Times New Roman CYR" w:hAnsi="Times New Roman CYR" w:cs="Times New Roman CYR"/>
          <w:lang w:eastAsia="ar-SA"/>
        </w:rPr>
        <w:t>.</w:t>
      </w:r>
      <w:r w:rsidRPr="00D61571">
        <w:rPr>
          <w:rFonts w:ascii="Times New Roman CYR" w:hAnsi="Times New Roman CYR" w:cs="Times New Roman CYR"/>
          <w:lang w:eastAsia="ar-SA"/>
        </w:rPr>
        <w:tab/>
      </w:r>
      <w:r w:rsidRPr="00D6157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DA1FB2" w:rsidRPr="00FA4EC4" w:rsidRDefault="00DA1FB2" w:rsidP="00DA1FB2">
      <w:pPr>
        <w:pStyle w:val="Style7"/>
        <w:widowControl/>
        <w:tabs>
          <w:tab w:val="left" w:pos="567"/>
        </w:tabs>
        <w:spacing w:line="240" w:lineRule="auto"/>
        <w:ind w:firstLine="0"/>
        <w:rPr>
          <w:i/>
        </w:rPr>
      </w:pPr>
      <w:r>
        <w:tab/>
      </w:r>
    </w:p>
    <w:p w:rsidR="00DA1FB2" w:rsidRPr="00DA1FB2" w:rsidRDefault="00DA1FB2" w:rsidP="00DA1FB2">
      <w:pPr>
        <w:pStyle w:val="Style7"/>
        <w:widowControl/>
        <w:tabs>
          <w:tab w:val="left" w:pos="567"/>
        </w:tabs>
        <w:spacing w:line="240" w:lineRule="auto"/>
        <w:ind w:firstLine="567"/>
        <w:rPr>
          <w:i/>
        </w:rPr>
      </w:pPr>
      <w:r w:rsidRPr="00DA1FB2">
        <w:rPr>
          <w:iCs/>
        </w:rPr>
        <w:lastRenderedPageBreak/>
        <w:t>3.1.12.</w:t>
      </w:r>
      <w:r w:rsidRPr="00E517AD">
        <w:rPr>
          <w:i/>
          <w:iCs/>
        </w:rPr>
        <w:t xml:space="preserve"> Возвратить Заказчику демонтированные материалы с составлением актов, содержащих наименование и количество возвращаемых материалов.</w:t>
      </w:r>
    </w:p>
    <w:p w:rsidR="00CE121B" w:rsidRPr="0036316F" w:rsidRDefault="00DA1FB2" w:rsidP="00AC1F9B">
      <w:pPr>
        <w:ind w:firstLine="567"/>
        <w:jc w:val="both"/>
        <w:rPr>
          <w:color w:val="FF0000"/>
        </w:rPr>
      </w:pPr>
      <w:r w:rsidRPr="0036316F">
        <w:rPr>
          <w:color w:val="FF0000"/>
        </w:rPr>
        <w:t xml:space="preserve">3.1.13. </w:t>
      </w:r>
      <w:r w:rsidR="00017573" w:rsidRPr="0036316F">
        <w:rPr>
          <w:color w:val="FF0000"/>
        </w:rPr>
        <w:t>Согласовать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т.д.).</w:t>
      </w:r>
    </w:p>
    <w:p w:rsidR="00CE121B" w:rsidRPr="00D61571" w:rsidRDefault="00CE121B" w:rsidP="00AC1F9B">
      <w:pPr>
        <w:ind w:firstLine="567"/>
        <w:jc w:val="both"/>
      </w:pPr>
      <w:r w:rsidRPr="00D61571">
        <w:t>3.1.1</w:t>
      </w:r>
      <w:r w:rsidR="00DA1FB2">
        <w:t>4</w:t>
      </w:r>
      <w:r w:rsidR="00D61571">
        <w:t>.</w:t>
      </w:r>
      <w:r w:rsidRPr="00D61571">
        <w:t xml:space="preserve"> В случае, если Подрядчик для комплектации Объекта осуществляет поставку импортных материалов, оборудования и запасных частей к оборудованию, Подрядчик обязан предоставить Заказчику первичные документы, содержащие информацию о цене поставки импортных материалов, оборудования и запасных частей к оборудованию, в том числе нотариально заверенную копию таможенной декларации.</w:t>
      </w:r>
    </w:p>
    <w:p w:rsidR="009A57F8" w:rsidRPr="0036316F" w:rsidRDefault="00CE121B" w:rsidP="00AC1F9B">
      <w:pPr>
        <w:ind w:firstLine="567"/>
        <w:jc w:val="both"/>
        <w:rPr>
          <w:color w:val="FF0000"/>
        </w:rPr>
      </w:pPr>
      <w:r w:rsidRPr="0036316F">
        <w:rPr>
          <w:color w:val="FF0000"/>
        </w:rPr>
        <w:t>3.1.1</w:t>
      </w:r>
      <w:r w:rsidR="00DA1FB2" w:rsidRPr="0036316F">
        <w:rPr>
          <w:color w:val="FF0000"/>
        </w:rPr>
        <w:t>5</w:t>
      </w:r>
      <w:r w:rsidRPr="0036316F">
        <w:rPr>
          <w:color w:val="FF0000"/>
        </w:rPr>
        <w:t>.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rsidR="00CE121B" w:rsidRPr="00D61571" w:rsidRDefault="00CE121B" w:rsidP="00AC1F9B">
      <w:pPr>
        <w:ind w:firstLine="567"/>
        <w:jc w:val="both"/>
      </w:pPr>
      <w:r w:rsidRPr="00D61571">
        <w:t>3.1.</w:t>
      </w:r>
      <w:r w:rsidR="00D61571">
        <w:t>1</w:t>
      </w:r>
      <w:r w:rsidR="00DA1FB2">
        <w:t>6</w:t>
      </w:r>
      <w:r w:rsidRPr="00D61571">
        <w:t xml:space="preserve">.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w:t>
      </w:r>
      <w:r w:rsidRPr="000E7757">
        <w:rPr>
          <w:color w:val="FF0000"/>
        </w:rPr>
        <w:t>(Приложение №</w:t>
      </w:r>
      <w:r w:rsidR="003A3ACD">
        <w:rPr>
          <w:color w:val="FF0000"/>
        </w:rPr>
        <w:t>6</w:t>
      </w:r>
      <w:r w:rsidR="003B5F39">
        <w:t xml:space="preserve">). За несоблюдение положений </w:t>
      </w:r>
      <w:r w:rsidRPr="00D61571">
        <w:t>Соглашения (</w:t>
      </w:r>
      <w:r w:rsidRPr="000E7757">
        <w:rPr>
          <w:color w:val="FF0000"/>
        </w:rPr>
        <w:t>Приложение</w:t>
      </w:r>
      <w:r w:rsidR="00F238F5" w:rsidRPr="000E7757">
        <w:rPr>
          <w:color w:val="FF0000"/>
        </w:rPr>
        <w:t xml:space="preserve"> №</w:t>
      </w:r>
      <w:r w:rsidR="003A3ACD">
        <w:rPr>
          <w:color w:val="FF0000"/>
        </w:rPr>
        <w:t>6</w:t>
      </w:r>
      <w:r w:rsidRPr="000E7757">
        <w:rPr>
          <w:color w:val="FF0000"/>
        </w:rPr>
        <w:t>)</w:t>
      </w:r>
      <w:r w:rsidRPr="00D61571">
        <w:t xml:space="preserve"> – Подрядчик несет ответственность, предусмотренную </w:t>
      </w:r>
      <w:r w:rsidR="00886468">
        <w:t>разделом</w:t>
      </w:r>
      <w:r w:rsidRPr="00D61571">
        <w:t xml:space="preserve"> </w:t>
      </w:r>
      <w:r w:rsidR="003B5F39">
        <w:t>№</w:t>
      </w:r>
      <w:r w:rsidR="003B5F39" w:rsidRPr="003B6EE3">
        <w:rPr>
          <w:color w:val="000000" w:themeColor="text1"/>
        </w:rPr>
        <w:t>7</w:t>
      </w:r>
      <w:r w:rsidR="003B5F39" w:rsidRPr="000E7757">
        <w:rPr>
          <w:color w:val="FF0000"/>
        </w:rPr>
        <w:t xml:space="preserve"> </w:t>
      </w:r>
      <w:r w:rsidR="00F238F5" w:rsidRPr="000E7757">
        <w:rPr>
          <w:color w:val="FF0000"/>
        </w:rPr>
        <w:t>Приложения №</w:t>
      </w:r>
      <w:r w:rsidR="003A3ACD">
        <w:rPr>
          <w:color w:val="FF0000"/>
        </w:rPr>
        <w:t>6</w:t>
      </w:r>
      <w:r w:rsidR="00886468" w:rsidRPr="000E7757">
        <w:rPr>
          <w:color w:val="FF0000"/>
        </w:rPr>
        <w:t xml:space="preserve"> </w:t>
      </w:r>
      <w:r w:rsidRPr="00D61571">
        <w:t>к Договору («</w:t>
      </w:r>
      <w:r w:rsidR="003B5F39" w:rsidRPr="003B5F39">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D61571">
        <w:t>»).</w:t>
      </w:r>
    </w:p>
    <w:p w:rsidR="00CE121B" w:rsidRPr="00D61571" w:rsidRDefault="00CE121B" w:rsidP="00AC1F9B">
      <w:pPr>
        <w:ind w:firstLine="567"/>
        <w:jc w:val="both"/>
      </w:pPr>
      <w:r w:rsidRPr="00D61571">
        <w:t>3.1.</w:t>
      </w:r>
      <w:r w:rsidR="00D61571">
        <w:t>1</w:t>
      </w:r>
      <w:r w:rsidR="00DA1FB2">
        <w:t>7</w:t>
      </w:r>
      <w:r w:rsidRPr="00D61571">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w:t>
      </w:r>
      <w:r w:rsidRPr="00292DC0">
        <w:rPr>
          <w:color w:val="FF0000"/>
        </w:rPr>
        <w:t>(Приложение №</w:t>
      </w:r>
      <w:r w:rsidR="003A3ACD">
        <w:rPr>
          <w:color w:val="FF0000"/>
        </w:rPr>
        <w:t>7</w:t>
      </w:r>
      <w:r w:rsidRPr="00D61571">
        <w:t xml:space="preserve">). </w:t>
      </w:r>
    </w:p>
    <w:p w:rsidR="00CE121B" w:rsidRPr="00D61571" w:rsidRDefault="00391A34" w:rsidP="00635CB8">
      <w:pPr>
        <w:tabs>
          <w:tab w:val="left" w:pos="1134"/>
        </w:tabs>
        <w:jc w:val="both"/>
      </w:pPr>
      <w:r>
        <w:t xml:space="preserve"> За несоблюдение положений </w:t>
      </w:r>
      <w:r w:rsidR="00CE121B" w:rsidRPr="00D61571">
        <w:t xml:space="preserve">Соглашения </w:t>
      </w:r>
      <w:r w:rsidR="00CE121B" w:rsidRPr="00292DC0">
        <w:rPr>
          <w:color w:val="FF0000"/>
        </w:rPr>
        <w:t>(Приложение</w:t>
      </w:r>
      <w:r w:rsidR="00F238F5" w:rsidRPr="00292DC0">
        <w:rPr>
          <w:color w:val="FF0000"/>
        </w:rPr>
        <w:t xml:space="preserve"> №</w:t>
      </w:r>
      <w:r w:rsidR="003A3ACD">
        <w:rPr>
          <w:color w:val="FF0000"/>
        </w:rPr>
        <w:t>7</w:t>
      </w:r>
      <w:r w:rsidR="00CE121B" w:rsidRPr="00292DC0">
        <w:rPr>
          <w:color w:val="FF0000"/>
        </w:rPr>
        <w:t xml:space="preserve">) </w:t>
      </w:r>
      <w:r w:rsidR="00CE121B" w:rsidRPr="00D61571">
        <w:t xml:space="preserve">– Подрядчик несет ответственность, предусмотренную </w:t>
      </w:r>
      <w:r w:rsidR="00482FEB">
        <w:t>разделом</w:t>
      </w:r>
      <w:r w:rsidR="00CE121B" w:rsidRPr="00D61571">
        <w:t xml:space="preserve"> </w:t>
      </w:r>
      <w:r w:rsidR="00802BCB">
        <w:t xml:space="preserve">№7 </w:t>
      </w:r>
      <w:r w:rsidR="00F238F5" w:rsidRPr="00292DC0">
        <w:rPr>
          <w:color w:val="FF0000"/>
        </w:rPr>
        <w:t>Приложения №</w:t>
      </w:r>
      <w:r w:rsidR="003A3ACD">
        <w:rPr>
          <w:color w:val="FF0000"/>
        </w:rPr>
        <w:t>6</w:t>
      </w:r>
      <w:r w:rsidR="00CE121B" w:rsidRPr="00292DC0">
        <w:rPr>
          <w:color w:val="FF0000"/>
        </w:rPr>
        <w:t xml:space="preserve"> </w:t>
      </w:r>
      <w:r w:rsidR="00CE121B" w:rsidRPr="00D61571">
        <w:t>к Договору («</w:t>
      </w:r>
      <w:r w:rsidRPr="00391A34">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121B" w:rsidRPr="00D61571">
        <w:t>»)</w:t>
      </w:r>
      <w:r w:rsidR="00802BCB">
        <w:t>.</w:t>
      </w:r>
    </w:p>
    <w:p w:rsidR="00CE121B" w:rsidRPr="00D61571" w:rsidRDefault="00CE121B" w:rsidP="00AC1F9B">
      <w:pPr>
        <w:pStyle w:val="RUS111"/>
        <w:numPr>
          <w:ilvl w:val="0"/>
          <w:numId w:val="0"/>
        </w:numPr>
        <w:spacing w:after="0" w:line="240" w:lineRule="auto"/>
        <w:ind w:firstLine="567"/>
        <w:rPr>
          <w:rFonts w:ascii="Times New Roman" w:hAnsi="Times New Roman"/>
          <w:sz w:val="24"/>
          <w:szCs w:val="24"/>
        </w:rPr>
      </w:pPr>
      <w:r w:rsidRPr="00D61571">
        <w:rPr>
          <w:rFonts w:ascii="Times New Roman" w:hAnsi="Times New Roman"/>
          <w:sz w:val="24"/>
          <w:szCs w:val="24"/>
        </w:rPr>
        <w:t>3.1.</w:t>
      </w:r>
      <w:r w:rsidR="00D61571">
        <w:rPr>
          <w:rFonts w:ascii="Times New Roman" w:hAnsi="Times New Roman"/>
          <w:sz w:val="24"/>
          <w:szCs w:val="24"/>
        </w:rPr>
        <w:t>1</w:t>
      </w:r>
      <w:r w:rsidR="00DA1FB2">
        <w:rPr>
          <w:rFonts w:ascii="Times New Roman" w:hAnsi="Times New Roman"/>
          <w:sz w:val="24"/>
          <w:szCs w:val="24"/>
        </w:rPr>
        <w:t>8</w:t>
      </w:r>
      <w:r w:rsidRPr="00D61571">
        <w:rPr>
          <w:rFonts w:ascii="Times New Roman" w:hAnsi="Times New Roman"/>
          <w:sz w:val="24"/>
          <w:szCs w:val="24"/>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61571">
        <w:rPr>
          <w:rFonts w:ascii="Times New Roman" w:hAnsi="Times New Roman"/>
          <w:b/>
          <w:sz w:val="24"/>
          <w:szCs w:val="24"/>
        </w:rPr>
        <w:t>«Происшествие»</w:t>
      </w:r>
      <w:r w:rsidRPr="00D61571">
        <w:rPr>
          <w:rFonts w:ascii="Times New Roman" w:hAnsi="Times New Roman"/>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w:t>
      </w:r>
      <w:r w:rsidR="0064012B">
        <w:rPr>
          <w:rFonts w:ascii="Times New Roman" w:hAnsi="Times New Roman"/>
          <w:sz w:val="24"/>
          <w:szCs w:val="24"/>
        </w:rPr>
        <w:t xml:space="preserve">л </w:t>
      </w:r>
      <w:r w:rsidRPr="00D61571">
        <w:rPr>
          <w:rFonts w:ascii="Times New Roman" w:hAnsi="Times New Roman"/>
          <w:sz w:val="24"/>
          <w:szCs w:val="24"/>
        </w:rPr>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CE121B" w:rsidRPr="00D61571" w:rsidRDefault="00CE121B" w:rsidP="00AC1F9B">
      <w:pPr>
        <w:ind w:firstLine="567"/>
        <w:jc w:val="both"/>
      </w:pPr>
      <w:r w:rsidRPr="00D61571">
        <w:t>3.1.</w:t>
      </w:r>
      <w:r w:rsidR="00D61571">
        <w:t>1</w:t>
      </w:r>
      <w:r w:rsidR="00DA1FB2">
        <w:t>9</w:t>
      </w:r>
      <w:r w:rsidRPr="00D6157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CE121B" w:rsidRDefault="00CE121B" w:rsidP="00AC1F9B">
      <w:pPr>
        <w:pStyle w:val="RUS111"/>
        <w:numPr>
          <w:ilvl w:val="0"/>
          <w:numId w:val="0"/>
        </w:numPr>
        <w:spacing w:after="0" w:line="240" w:lineRule="auto"/>
        <w:ind w:firstLine="567"/>
        <w:rPr>
          <w:rFonts w:ascii="Times New Roman" w:hAnsi="Times New Roman"/>
          <w:sz w:val="24"/>
          <w:szCs w:val="24"/>
        </w:rPr>
      </w:pPr>
      <w:r w:rsidRPr="00D61571">
        <w:rPr>
          <w:rFonts w:ascii="Times New Roman" w:hAnsi="Times New Roman"/>
          <w:sz w:val="24"/>
          <w:szCs w:val="24"/>
        </w:rPr>
        <w:t>3.1.</w:t>
      </w:r>
      <w:r w:rsidR="00DA1FB2">
        <w:rPr>
          <w:rFonts w:ascii="Times New Roman" w:hAnsi="Times New Roman"/>
          <w:sz w:val="24"/>
          <w:szCs w:val="24"/>
        </w:rPr>
        <w:t>20</w:t>
      </w:r>
      <w:r w:rsidRPr="00D61571">
        <w:rPr>
          <w:rFonts w:ascii="Times New Roman" w:hAnsi="Times New Roman"/>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2E10FF" w:rsidRPr="00D61571" w:rsidRDefault="002E10FF" w:rsidP="00AC1F9B">
      <w:pPr>
        <w:pStyle w:val="RUS111"/>
        <w:numPr>
          <w:ilvl w:val="0"/>
          <w:numId w:val="0"/>
        </w:numPr>
        <w:spacing w:after="0" w:line="240" w:lineRule="auto"/>
        <w:ind w:firstLine="567"/>
        <w:rPr>
          <w:rFonts w:ascii="Times New Roman" w:hAnsi="Times New Roman"/>
          <w:sz w:val="24"/>
          <w:szCs w:val="24"/>
        </w:rPr>
      </w:pPr>
    </w:p>
    <w:p w:rsidR="002E10FF" w:rsidRPr="007E099A" w:rsidRDefault="00E83267" w:rsidP="002E10FF">
      <w:pPr>
        <w:ind w:firstLine="567"/>
        <w:jc w:val="both"/>
      </w:pPr>
      <w:r w:rsidRPr="007E099A">
        <w:t>3.1.2</w:t>
      </w:r>
      <w:r w:rsidR="00CE1883" w:rsidRPr="007E099A">
        <w:t>1</w:t>
      </w:r>
      <w:r w:rsidR="002E10FF" w:rsidRPr="007E099A">
        <w:t>.</w:t>
      </w:r>
      <w:r w:rsidR="002E10FF" w:rsidRPr="007E099A">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2E10FF" w:rsidRPr="007E099A" w:rsidRDefault="002E10FF" w:rsidP="002E10FF">
      <w:pPr>
        <w:ind w:firstLine="567"/>
        <w:jc w:val="both"/>
      </w:pPr>
      <w:r w:rsidRPr="007E099A">
        <w:t xml:space="preserve">3.1.22.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2E10FF" w:rsidRPr="007E099A" w:rsidRDefault="002E10FF" w:rsidP="002E10FF">
      <w:pPr>
        <w:ind w:firstLine="567"/>
        <w:jc w:val="both"/>
      </w:pPr>
      <w:r w:rsidRPr="007E099A">
        <w:t xml:space="preserve">3.1.23. В случае, если у Заказчика есть основания полагать, что Подрядчик нарушил обязательство, указанное в настоящем разделе Договора,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2E10FF" w:rsidRPr="007E099A" w:rsidRDefault="002E10FF" w:rsidP="002E10FF">
      <w:pPr>
        <w:ind w:firstLine="567"/>
        <w:jc w:val="both"/>
      </w:pPr>
      <w:r w:rsidRPr="007E099A">
        <w:t xml:space="preserve">3.1.24.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2E10FF" w:rsidRPr="007E099A" w:rsidRDefault="002E10FF" w:rsidP="002E10FF">
      <w:pPr>
        <w:ind w:firstLine="567"/>
        <w:jc w:val="both"/>
      </w:pPr>
      <w:r w:rsidRPr="007E099A">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5E3DC3" w:rsidRPr="00CA237B" w:rsidRDefault="002E10FF" w:rsidP="005E3DC3">
      <w:pPr>
        <w:ind w:firstLine="567"/>
        <w:jc w:val="both"/>
      </w:pPr>
      <w:r w:rsidRPr="007E099A">
        <w:t xml:space="preserve">3.1.25. </w:t>
      </w:r>
      <w:r w:rsidR="005E3DC3" w:rsidRPr="007E099A">
        <w:t>Предоставлять Заказчику не реже 1 раза в месяц или до момента прекращения работ отчетность по охране труда по унифици</w:t>
      </w:r>
      <w:r w:rsidR="00A60FF5" w:rsidRPr="007E099A">
        <w:t>рованной форме (</w:t>
      </w:r>
      <w:r w:rsidR="00A60FF5" w:rsidRPr="007E099A">
        <w:rPr>
          <w:color w:val="FF0000"/>
        </w:rPr>
        <w:t>Приложение №</w:t>
      </w:r>
      <w:r w:rsidR="003A3ACD" w:rsidRPr="007E099A">
        <w:rPr>
          <w:color w:val="FF0000"/>
        </w:rPr>
        <w:t>9</w:t>
      </w:r>
      <w:r w:rsidR="005E3DC3" w:rsidRPr="007E099A">
        <w:t>). За несоблюдение условия о предоставлении указанной в настоящем пункте отчетности Подрядчик несет ответственность</w:t>
      </w:r>
      <w:r w:rsidR="005E3DC3" w:rsidRPr="00305A37">
        <w:t xml:space="preserve">,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w:t>
      </w:r>
      <w:r w:rsidR="00A60FF5" w:rsidRPr="00305A37">
        <w:t xml:space="preserve">их нарушение»)» </w:t>
      </w:r>
      <w:r w:rsidR="00A60FF5" w:rsidRPr="000C6907">
        <w:rPr>
          <w:color w:val="FF0000"/>
        </w:rPr>
        <w:t>Приложения №</w:t>
      </w:r>
      <w:r w:rsidR="003A3ACD">
        <w:rPr>
          <w:color w:val="FF0000"/>
        </w:rPr>
        <w:t>6</w:t>
      </w:r>
      <w:r w:rsidR="005E3DC3" w:rsidRPr="000C6907">
        <w:rPr>
          <w:color w:val="FF0000"/>
        </w:rPr>
        <w:t xml:space="preserve"> </w:t>
      </w:r>
      <w:r w:rsidR="005E3DC3" w:rsidRPr="00305A37">
        <w:t xml:space="preserve">к Договору. </w:t>
      </w:r>
      <w:r w:rsidR="005E3DC3" w:rsidRPr="00461CE9">
        <w:t xml:space="preserve"> </w:t>
      </w:r>
    </w:p>
    <w:p w:rsidR="00EF5621" w:rsidRPr="00CA237B" w:rsidRDefault="00EF5621" w:rsidP="003012CB">
      <w:pPr>
        <w:pStyle w:val="Style7"/>
        <w:widowControl/>
        <w:tabs>
          <w:tab w:val="left" w:pos="1421"/>
        </w:tabs>
        <w:spacing w:line="240" w:lineRule="auto"/>
        <w:ind w:firstLine="0"/>
        <w:rPr>
          <w:i/>
        </w:rPr>
      </w:pPr>
    </w:p>
    <w:p w:rsidR="003D1C41" w:rsidRPr="00CA237B" w:rsidRDefault="003D1C41" w:rsidP="00C8381C">
      <w:pPr>
        <w:pStyle w:val="a4"/>
        <w:numPr>
          <w:ilvl w:val="1"/>
          <w:numId w:val="5"/>
        </w:numPr>
        <w:ind w:hanging="63"/>
        <w:rPr>
          <w:b/>
          <w:bCs/>
          <w:u w:val="single"/>
        </w:rPr>
      </w:pPr>
      <w:r w:rsidRPr="00CA237B">
        <w:rPr>
          <w:b/>
          <w:bCs/>
          <w:u w:val="single"/>
        </w:rPr>
        <w:t xml:space="preserve">Заказчик обязуется: </w:t>
      </w:r>
    </w:p>
    <w:p w:rsidR="003D1C41" w:rsidRPr="00CA237B" w:rsidRDefault="00DE2B7A" w:rsidP="00EF2ED1">
      <w:pPr>
        <w:pStyle w:val="a4"/>
        <w:tabs>
          <w:tab w:val="left" w:pos="1276"/>
        </w:tabs>
        <w:ind w:firstLine="567"/>
        <w:rPr>
          <w:iCs/>
        </w:rPr>
      </w:pPr>
      <w:r w:rsidRPr="00D61571">
        <w:rPr>
          <w:iCs/>
        </w:rPr>
        <w:t>3.2.</w:t>
      </w:r>
      <w:r w:rsidR="00B11F5E">
        <w:rPr>
          <w:iCs/>
        </w:rPr>
        <w:t>1</w:t>
      </w:r>
      <w:r w:rsidRPr="00D61571">
        <w:rPr>
          <w:iCs/>
        </w:rPr>
        <w:t>.</w:t>
      </w:r>
      <w:r w:rsidRPr="00D61571">
        <w:rPr>
          <w:iCs/>
        </w:rPr>
        <w:tab/>
      </w:r>
      <w:r w:rsidR="003D1C41" w:rsidRPr="00D61571">
        <w:rPr>
          <w:iCs/>
        </w:rPr>
        <w:t>Своевременно обеспечить готовность объекта к ремонту, предоставить его Подрядчику для выполнения работ</w:t>
      </w:r>
      <w:r w:rsidR="00C41805">
        <w:rPr>
          <w:iCs/>
        </w:rPr>
        <w:t>.</w:t>
      </w:r>
    </w:p>
    <w:p w:rsidR="003D1C41" w:rsidRPr="00CA237B" w:rsidRDefault="003D1C41" w:rsidP="001679A0">
      <w:pPr>
        <w:pStyle w:val="a4"/>
        <w:ind w:firstLine="567"/>
        <w:rPr>
          <w:iCs/>
        </w:rPr>
      </w:pPr>
      <w:r w:rsidRPr="00CA237B">
        <w:rPr>
          <w:iCs/>
        </w:rPr>
        <w:t>3.2.</w:t>
      </w:r>
      <w:r w:rsidR="00B11F5E">
        <w:rPr>
          <w:iCs/>
        </w:rPr>
        <w:t>2</w:t>
      </w:r>
      <w:r w:rsidRPr="00CA237B">
        <w:rPr>
          <w:iCs/>
        </w:rPr>
        <w:t>.</w:t>
      </w:r>
      <w:r w:rsidR="00A05E32" w:rsidRPr="00CA237B">
        <w:rPr>
          <w:iCs/>
        </w:rPr>
        <w:t xml:space="preserve"> </w:t>
      </w:r>
      <w:r w:rsidRPr="00CA237B">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00C41805">
        <w:rPr>
          <w:iCs/>
        </w:rPr>
        <w:t>.</w:t>
      </w:r>
    </w:p>
    <w:p w:rsidR="003D1C41" w:rsidRPr="00CA237B" w:rsidRDefault="003D1C41" w:rsidP="001679A0">
      <w:pPr>
        <w:pStyle w:val="a4"/>
        <w:tabs>
          <w:tab w:val="left" w:pos="709"/>
        </w:tabs>
        <w:ind w:firstLine="567"/>
      </w:pPr>
      <w:r w:rsidRPr="00CA237B">
        <w:t>3.2.</w:t>
      </w:r>
      <w:r w:rsidR="00B11F5E">
        <w:t>3</w:t>
      </w:r>
      <w:r w:rsidRPr="00CA237B">
        <w:t>.</w:t>
      </w:r>
      <w:r w:rsidR="00A05E32" w:rsidRPr="00CA237B">
        <w:t xml:space="preserve"> </w:t>
      </w:r>
      <w:r w:rsidRPr="00CA237B">
        <w:t xml:space="preserve">Осуществлять контроль и надзор за ходом и качеством выполняемых работ, соблюдением сроков их выполнения, предусмотренных </w:t>
      </w:r>
      <w:r w:rsidR="00B66B3F" w:rsidRPr="00CA237B">
        <w:t>настоящим договором</w:t>
      </w:r>
      <w:r w:rsidR="008B257F">
        <w:t xml:space="preserve"> и Графиком выполнения работ (Приложение №3)</w:t>
      </w:r>
      <w:r w:rsidR="0090113B" w:rsidRPr="00CA237B">
        <w:t xml:space="preserve">, </w:t>
      </w:r>
      <w:r w:rsidRPr="00CA237B">
        <w:t>правильностью использования Подрядчиком материалов Заказчика</w:t>
      </w:r>
      <w:r w:rsidR="00C41805">
        <w:t>.</w:t>
      </w:r>
    </w:p>
    <w:p w:rsidR="008253C4" w:rsidRPr="00CA237B" w:rsidRDefault="00A05E32" w:rsidP="001679A0">
      <w:pPr>
        <w:ind w:firstLine="567"/>
        <w:jc w:val="both"/>
        <w:rPr>
          <w:iCs/>
        </w:rPr>
      </w:pPr>
      <w:r w:rsidRPr="00CA237B">
        <w:t>3.2.</w:t>
      </w:r>
      <w:r w:rsidR="00B11F5E">
        <w:t>4</w:t>
      </w:r>
      <w:r w:rsidRPr="00CA237B">
        <w:t xml:space="preserve">.  Принимать участие при </w:t>
      </w:r>
      <w:r w:rsidR="008253C4" w:rsidRPr="00CA237B">
        <w:t xml:space="preserve">осуществлении выбора субподрядчиков/поставщиков для выполнения более 5% объема работ, или поставщика (непосредственного или официального производителя соответствующего оборудования) для поставки более 5% объема материалов, оборудования, запасных частей к оборудованию. </w:t>
      </w:r>
    </w:p>
    <w:p w:rsidR="003D1C41" w:rsidRPr="008C0012" w:rsidRDefault="005A0EB8" w:rsidP="001679A0">
      <w:pPr>
        <w:pStyle w:val="a4"/>
        <w:ind w:firstLine="567"/>
        <w:rPr>
          <w:iCs/>
        </w:rPr>
      </w:pPr>
      <w:r w:rsidRPr="00CA237B">
        <w:t>3.2.</w:t>
      </w:r>
      <w:r w:rsidR="00B11F5E">
        <w:t>5</w:t>
      </w:r>
      <w:r w:rsidRPr="00CA237B">
        <w:t xml:space="preserve">. </w:t>
      </w:r>
      <w:bookmarkStart w:id="0" w:name="_Ref278358884"/>
      <w:r w:rsidR="003D1C41" w:rsidRPr="00CA237B">
        <w:rPr>
          <w:iCs/>
        </w:rPr>
        <w:t xml:space="preserve">Заявить Подрядчику о выявленных при осуществлении контроля </w:t>
      </w:r>
      <w:r w:rsidR="00A05E32" w:rsidRPr="00CA237B">
        <w:rPr>
          <w:iCs/>
        </w:rPr>
        <w:t>и надзора за выполнением работ</w:t>
      </w:r>
      <w:r w:rsidR="003D1C41" w:rsidRPr="00CA237B">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w:t>
      </w:r>
      <w:r w:rsidR="00C41805">
        <w:rPr>
          <w:iCs/>
        </w:rPr>
        <w:t xml:space="preserve">кте, который утверждается </w:t>
      </w:r>
      <w:r w:rsidR="000E1DAF">
        <w:rPr>
          <w:iCs/>
        </w:rPr>
        <w:t>уполномоченным лицом</w:t>
      </w:r>
      <w:r w:rsidR="00C41805">
        <w:rPr>
          <w:iCs/>
        </w:rPr>
        <w:t xml:space="preserve"> Заказчика</w:t>
      </w:r>
      <w:r w:rsidR="003D1C41" w:rsidRPr="008C0012">
        <w:rPr>
          <w:iCs/>
        </w:rPr>
        <w:t>. Указанный акт направляется Подрядчику для согласования сроков устранения недостатков</w:t>
      </w:r>
      <w:bookmarkEnd w:id="0"/>
      <w:r w:rsidR="00C41805">
        <w:rPr>
          <w:iCs/>
        </w:rPr>
        <w:t>.</w:t>
      </w:r>
    </w:p>
    <w:p w:rsidR="003D1C41" w:rsidRPr="008C0012" w:rsidRDefault="003D1C41" w:rsidP="00507406">
      <w:pPr>
        <w:pStyle w:val="a4"/>
        <w:ind w:firstLine="567"/>
      </w:pPr>
      <w:r w:rsidRPr="008C0012">
        <w:t>3.2.</w:t>
      </w:r>
      <w:r w:rsidR="00B11F5E">
        <w:t>6</w:t>
      </w:r>
      <w:r w:rsidRPr="008C0012">
        <w:t>.</w:t>
      </w:r>
      <w:r w:rsidR="00A05E3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r w:rsidR="00D145A3">
        <w:t>.</w:t>
      </w:r>
    </w:p>
    <w:p w:rsidR="003D1C41" w:rsidRPr="008C0012" w:rsidRDefault="003D1C41" w:rsidP="00507406">
      <w:pPr>
        <w:pStyle w:val="a4"/>
        <w:ind w:firstLine="567"/>
      </w:pPr>
      <w:r w:rsidRPr="008C0012">
        <w:t>3.2.</w:t>
      </w:r>
      <w:r w:rsidR="00B11F5E">
        <w:t>7</w:t>
      </w:r>
      <w:r w:rsidRPr="008C0012">
        <w:t>.</w:t>
      </w:r>
      <w:r w:rsidR="00A05E32">
        <w:t xml:space="preserve"> </w:t>
      </w:r>
      <w:r w:rsidRPr="008C0012">
        <w:t>Оплатить стоимость выполненных работ в порядке и на условиях настоящего договора.</w:t>
      </w:r>
    </w:p>
    <w:p w:rsidR="006518BB" w:rsidRPr="008C0012" w:rsidRDefault="006518BB" w:rsidP="006518BB">
      <w:pPr>
        <w:pStyle w:val="2"/>
        <w:numPr>
          <w:ilvl w:val="0"/>
          <w:numId w:val="0"/>
        </w:numPr>
        <w:tabs>
          <w:tab w:val="left" w:pos="1620"/>
        </w:tabs>
        <w:spacing w:line="240" w:lineRule="auto"/>
        <w:ind w:firstLine="720"/>
        <w:outlineLvl w:val="1"/>
        <w:rPr>
          <w:sz w:val="24"/>
          <w:szCs w:val="24"/>
        </w:rPr>
      </w:pPr>
    </w:p>
    <w:p w:rsidR="003D1C41" w:rsidRDefault="003D1C41" w:rsidP="00C8381C">
      <w:pPr>
        <w:pStyle w:val="a4"/>
        <w:numPr>
          <w:ilvl w:val="0"/>
          <w:numId w:val="5"/>
        </w:numPr>
        <w:jc w:val="center"/>
        <w:rPr>
          <w:b/>
          <w:bCs/>
        </w:rPr>
      </w:pPr>
      <w:r w:rsidRPr="008C0012">
        <w:rPr>
          <w:b/>
          <w:bCs/>
        </w:rPr>
        <w:t>Сроки выполнения работ</w:t>
      </w:r>
    </w:p>
    <w:p w:rsidR="005B4190" w:rsidRPr="008C0012" w:rsidRDefault="005B4190" w:rsidP="005B4190">
      <w:pPr>
        <w:pStyle w:val="a4"/>
        <w:ind w:left="540"/>
      </w:pPr>
    </w:p>
    <w:p w:rsidR="003D1C41" w:rsidRPr="00861895" w:rsidRDefault="003D1C41" w:rsidP="00C51CE6">
      <w:pPr>
        <w:pStyle w:val="a4"/>
        <w:ind w:firstLine="567"/>
      </w:pPr>
      <w:r w:rsidRPr="008C0012">
        <w:t>4.1.</w:t>
      </w:r>
      <w:r w:rsidR="00861895">
        <w:t xml:space="preserve"> </w:t>
      </w:r>
      <w:r w:rsidRPr="008C0012">
        <w:t xml:space="preserve">Работы, предусмотренные настоящим договором, должны быть выполнены </w:t>
      </w:r>
      <w:r w:rsidR="00BB1189" w:rsidRPr="00861895">
        <w:t xml:space="preserve">Подрядчиком </w:t>
      </w:r>
      <w:r w:rsidRPr="00861895">
        <w:t>в срок</w:t>
      </w:r>
      <w:r w:rsidR="000725A1" w:rsidRPr="00861895">
        <w:t xml:space="preserve"> </w:t>
      </w:r>
      <w:r w:rsidR="00F96A59" w:rsidRPr="000A2BB8">
        <w:rPr>
          <w:b/>
        </w:rPr>
        <w:t>с</w:t>
      </w:r>
      <w:r w:rsidR="002E0EB7" w:rsidRPr="000A2BB8">
        <w:rPr>
          <w:b/>
        </w:rPr>
        <w:t xml:space="preserve"> </w:t>
      </w:r>
      <w:r w:rsidR="000A2BB8" w:rsidRPr="000A2BB8">
        <w:rPr>
          <w:b/>
        </w:rPr>
        <w:t xml:space="preserve">даты </w:t>
      </w:r>
      <w:r w:rsidR="000B2F7B" w:rsidRPr="000A2BB8">
        <w:rPr>
          <w:b/>
        </w:rPr>
        <w:t xml:space="preserve">заключения </w:t>
      </w:r>
      <w:r w:rsidR="000A2BB8" w:rsidRPr="000A2BB8">
        <w:rPr>
          <w:b/>
        </w:rPr>
        <w:t xml:space="preserve">настоящего </w:t>
      </w:r>
      <w:r w:rsidR="000B2F7B" w:rsidRPr="000A2BB8">
        <w:rPr>
          <w:b/>
        </w:rPr>
        <w:t>договора</w:t>
      </w:r>
      <w:r w:rsidR="0038540E" w:rsidRPr="000A2BB8">
        <w:rPr>
          <w:b/>
        </w:rPr>
        <w:t xml:space="preserve"> </w:t>
      </w:r>
      <w:r w:rsidR="00F96A59" w:rsidRPr="000A2BB8">
        <w:rPr>
          <w:b/>
        </w:rPr>
        <w:t xml:space="preserve">по </w:t>
      </w:r>
      <w:r w:rsidR="00DE2B7A" w:rsidRPr="000A2BB8">
        <w:rPr>
          <w:b/>
        </w:rPr>
        <w:t>31</w:t>
      </w:r>
      <w:r w:rsidR="0038540E" w:rsidRPr="000A2BB8">
        <w:rPr>
          <w:b/>
        </w:rPr>
        <w:t xml:space="preserve"> декабря 20</w:t>
      </w:r>
      <w:r w:rsidR="00357C52" w:rsidRPr="000A2BB8">
        <w:rPr>
          <w:b/>
        </w:rPr>
        <w:t>2</w:t>
      </w:r>
      <w:r w:rsidR="000B2F7B" w:rsidRPr="000A2BB8">
        <w:rPr>
          <w:b/>
        </w:rPr>
        <w:t>3</w:t>
      </w:r>
      <w:r w:rsidR="0038540E" w:rsidRPr="000A2BB8">
        <w:rPr>
          <w:b/>
        </w:rPr>
        <w:t xml:space="preserve"> </w:t>
      </w:r>
      <w:r w:rsidRPr="000A2BB8">
        <w:rPr>
          <w:b/>
        </w:rPr>
        <w:t>года.</w:t>
      </w:r>
      <w:r w:rsidRPr="00861895">
        <w:t xml:space="preserve"> </w:t>
      </w:r>
    </w:p>
    <w:p w:rsidR="000A2BB8" w:rsidRPr="00A16AF6" w:rsidRDefault="00861895" w:rsidP="00C51CE6">
      <w:pPr>
        <w:pStyle w:val="a4"/>
        <w:tabs>
          <w:tab w:val="left" w:pos="0"/>
        </w:tabs>
        <w:ind w:firstLine="567"/>
        <w:rPr>
          <w:iCs/>
        </w:rPr>
      </w:pPr>
      <w:r w:rsidRPr="00861895">
        <w:rPr>
          <w:iCs/>
        </w:rPr>
        <w:t>4.2</w:t>
      </w:r>
      <w:r w:rsidR="00C51CE6">
        <w:rPr>
          <w:iCs/>
        </w:rPr>
        <w:t>.</w:t>
      </w:r>
      <w:r w:rsidRPr="00861895">
        <w:rPr>
          <w:iCs/>
        </w:rPr>
        <w:t xml:space="preserve"> </w:t>
      </w:r>
      <w:r w:rsidR="000A2BB8" w:rsidRPr="000A2BB8">
        <w:rPr>
          <w:iCs/>
        </w:rPr>
        <w:t xml:space="preserve">Сроки выполнения отдельных этапов работ определяются </w:t>
      </w:r>
      <w:r w:rsidR="000A2BB8">
        <w:t>Графиком</w:t>
      </w:r>
      <w:r w:rsidR="000A2BB8" w:rsidRPr="000A2BB8">
        <w:t xml:space="preserve"> выполнения р</w:t>
      </w:r>
      <w:r w:rsidR="000A2BB8">
        <w:t>абот</w:t>
      </w:r>
      <w:r w:rsidR="000A2BB8" w:rsidRPr="00A16AF6">
        <w:rPr>
          <w:iCs/>
        </w:rPr>
        <w:t>, являющимся неотъемлемой частью настоящего договора (Приложение №3).</w:t>
      </w:r>
    </w:p>
    <w:p w:rsidR="00861895" w:rsidRPr="005339F4" w:rsidRDefault="00A16AF6" w:rsidP="00C51CE6">
      <w:pPr>
        <w:pStyle w:val="a4"/>
        <w:tabs>
          <w:tab w:val="left" w:pos="0"/>
        </w:tabs>
        <w:ind w:firstLine="567"/>
        <w:rPr>
          <w:iCs/>
        </w:rPr>
      </w:pPr>
      <w:r w:rsidRPr="00A16AF6">
        <w:t xml:space="preserve">4.3. </w:t>
      </w:r>
      <w:r w:rsidR="00861895" w:rsidRPr="005339F4">
        <w:rPr>
          <w:iCs/>
        </w:rPr>
        <w:t>При невозможности выполнения работ в установленные сроки</w:t>
      </w:r>
      <w:r w:rsidR="0096072B">
        <w:rPr>
          <w:iCs/>
        </w:rPr>
        <w:t xml:space="preserve"> отдельных этапов работ</w:t>
      </w:r>
      <w:r w:rsidR="00861895" w:rsidRPr="005339F4">
        <w:rPr>
          <w:iCs/>
        </w:rPr>
        <w:t>, Подрядчик обязан за два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w:t>
      </w:r>
    </w:p>
    <w:p w:rsidR="003D1C41" w:rsidRPr="008C0012" w:rsidRDefault="003D1C41" w:rsidP="00861895">
      <w:pPr>
        <w:pStyle w:val="a4"/>
        <w:ind w:left="90"/>
      </w:pPr>
    </w:p>
    <w:p w:rsidR="003D1C41" w:rsidRDefault="005B4190" w:rsidP="00C8381C">
      <w:pPr>
        <w:pStyle w:val="a4"/>
        <w:numPr>
          <w:ilvl w:val="0"/>
          <w:numId w:val="5"/>
        </w:numPr>
        <w:jc w:val="center"/>
        <w:rPr>
          <w:b/>
          <w:bCs/>
        </w:rPr>
      </w:pPr>
      <w:r>
        <w:rPr>
          <w:b/>
          <w:bCs/>
        </w:rPr>
        <w:t>Гарантии качества работ</w:t>
      </w:r>
    </w:p>
    <w:p w:rsidR="005B4190" w:rsidRPr="008C0012" w:rsidRDefault="005B4190" w:rsidP="005B4190">
      <w:pPr>
        <w:pStyle w:val="a4"/>
        <w:ind w:left="540"/>
        <w:rPr>
          <w:b/>
          <w:bCs/>
        </w:rPr>
      </w:pPr>
    </w:p>
    <w:p w:rsidR="003D1C41" w:rsidRPr="008C0012" w:rsidRDefault="00034D3D" w:rsidP="00396DE5">
      <w:pPr>
        <w:pStyle w:val="a4"/>
        <w:ind w:firstLine="567"/>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8C0012" w:rsidRDefault="00034D3D" w:rsidP="00396DE5">
      <w:pPr>
        <w:pStyle w:val="a4"/>
        <w:ind w:firstLine="567"/>
      </w:pPr>
      <w:r>
        <w:t xml:space="preserve">5.2. </w:t>
      </w:r>
      <w:r w:rsidR="003D1C41" w:rsidRPr="008C0012">
        <w:t>Подрядчик гарантирует возможность эксплуатации результата выполненных работ в течение гарантийного срока, составляющего</w:t>
      </w:r>
      <w:r w:rsidR="00AB2DA8">
        <w:t xml:space="preserve"> </w:t>
      </w:r>
      <w:r w:rsidR="008D0040">
        <w:rPr>
          <w:highlight w:val="yellow"/>
        </w:rPr>
        <w:t>3</w:t>
      </w:r>
      <w:r w:rsidR="0038540E" w:rsidRPr="005C3598">
        <w:rPr>
          <w:highlight w:val="yellow"/>
        </w:rPr>
        <w:t xml:space="preserve"> </w:t>
      </w:r>
      <w:r w:rsidR="003D1C41" w:rsidRPr="005C3598">
        <w:rPr>
          <w:highlight w:val="yellow"/>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486AF0">
        <w:t xml:space="preserve"> работ</w:t>
      </w:r>
      <w:r w:rsidR="003D1C41" w:rsidRPr="008C0012">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486AF0">
        <w:t xml:space="preserve">, </w:t>
      </w:r>
      <w:r w:rsidR="00486AF0" w:rsidRPr="00394448">
        <w:t>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8C0012">
        <w:t>,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8C0012" w:rsidRDefault="003D1C41" w:rsidP="00C8381C">
      <w:pPr>
        <w:pStyle w:val="a4"/>
        <w:numPr>
          <w:ilvl w:val="1"/>
          <w:numId w:val="7"/>
        </w:numPr>
        <w:tabs>
          <w:tab w:val="left" w:pos="426"/>
          <w:tab w:val="left" w:pos="851"/>
          <w:tab w:val="left" w:pos="993"/>
        </w:tabs>
        <w:ind w:left="0" w:firstLine="567"/>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665598" w:rsidRDefault="003D1C41" w:rsidP="00C8381C">
      <w:pPr>
        <w:pStyle w:val="a4"/>
        <w:numPr>
          <w:ilvl w:val="1"/>
          <w:numId w:val="7"/>
        </w:numPr>
        <w:tabs>
          <w:tab w:val="left" w:pos="0"/>
          <w:tab w:val="left" w:pos="426"/>
          <w:tab w:val="left" w:pos="993"/>
        </w:tabs>
        <w:ind w:left="0" w:firstLine="567"/>
        <w:rPr>
          <w:i/>
        </w:rPr>
      </w:pPr>
      <w:r w:rsidRPr="00665598">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w:t>
      </w:r>
      <w:r w:rsidRPr="008C0012">
        <w:t>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665598" w:rsidRPr="00665598">
        <w:rPr>
          <w:i/>
        </w:rPr>
        <w:t xml:space="preserve"> </w:t>
      </w:r>
    </w:p>
    <w:p w:rsidR="003D1C41" w:rsidRPr="00305A37" w:rsidRDefault="003D1C41" w:rsidP="00C8381C">
      <w:pPr>
        <w:pStyle w:val="a4"/>
        <w:numPr>
          <w:ilvl w:val="1"/>
          <w:numId w:val="7"/>
        </w:numPr>
        <w:tabs>
          <w:tab w:val="left" w:pos="0"/>
          <w:tab w:val="left" w:pos="426"/>
          <w:tab w:val="left" w:pos="993"/>
        </w:tabs>
        <w:ind w:left="0" w:firstLine="567"/>
      </w:pPr>
      <w:r w:rsidRPr="00665598">
        <w:rPr>
          <w:spacing w:val="-5"/>
        </w:rPr>
        <w:t xml:space="preserve">Если </w:t>
      </w:r>
      <w:r w:rsidRPr="00665598">
        <w:t>П</w:t>
      </w:r>
      <w:r w:rsidR="00A05E32">
        <w:rPr>
          <w:spacing w:val="-5"/>
        </w:rPr>
        <w:t>одрядчик</w:t>
      </w:r>
      <w:r w:rsidRPr="00665598">
        <w:rPr>
          <w:spacing w:val="-5"/>
        </w:rPr>
        <w:t xml:space="preserve"> не выполняет в согласованные с Заказчиком сроки работы по устранению дефектов</w:t>
      </w:r>
      <w:r w:rsidRPr="00305A37">
        <w:rPr>
          <w:spacing w:val="-5"/>
        </w:rPr>
        <w:t xml:space="preserve">, Заказчик может осуществить всю работу либо своими силами, либо привлекая третьих лиц. В этом случае </w:t>
      </w:r>
      <w:r w:rsidRPr="00305A37">
        <w:t>П</w:t>
      </w:r>
      <w:r w:rsidR="00A05E32" w:rsidRPr="00305A37">
        <w:rPr>
          <w:spacing w:val="-5"/>
        </w:rPr>
        <w:t xml:space="preserve">одрядчик </w:t>
      </w:r>
      <w:r w:rsidRPr="00305A37">
        <w:rPr>
          <w:spacing w:val="-5"/>
        </w:rPr>
        <w:t xml:space="preserve">обязан оплатить Заказчику все </w:t>
      </w:r>
      <w:r w:rsidR="00897944" w:rsidRPr="00305A37">
        <w:rPr>
          <w:spacing w:val="-5"/>
        </w:rPr>
        <w:t xml:space="preserve">понесенные </w:t>
      </w:r>
      <w:r w:rsidRPr="00305A37">
        <w:rPr>
          <w:spacing w:val="-5"/>
        </w:rPr>
        <w:t>затраты</w:t>
      </w:r>
      <w:r w:rsidR="005A0EB8" w:rsidRPr="00305A37">
        <w:rPr>
          <w:spacing w:val="-5"/>
        </w:rPr>
        <w:t>.</w:t>
      </w:r>
      <w:r w:rsidRPr="00305A37">
        <w:rPr>
          <w:spacing w:val="-5"/>
        </w:rPr>
        <w:t xml:space="preserve"> </w:t>
      </w:r>
    </w:p>
    <w:p w:rsidR="00366520" w:rsidRPr="00305A37" w:rsidRDefault="00366520" w:rsidP="00366520">
      <w:pPr>
        <w:pStyle w:val="a4"/>
        <w:numPr>
          <w:ilvl w:val="1"/>
          <w:numId w:val="7"/>
        </w:numPr>
        <w:tabs>
          <w:tab w:val="left" w:pos="0"/>
          <w:tab w:val="left" w:pos="426"/>
          <w:tab w:val="left" w:pos="993"/>
        </w:tabs>
        <w:ind w:left="0" w:firstLine="567"/>
      </w:pPr>
      <w:r w:rsidRPr="00305A37">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366520" w:rsidRPr="00305A37" w:rsidRDefault="00366520" w:rsidP="00366520">
      <w:pPr>
        <w:pStyle w:val="a4"/>
        <w:numPr>
          <w:ilvl w:val="1"/>
          <w:numId w:val="7"/>
        </w:numPr>
        <w:tabs>
          <w:tab w:val="left" w:pos="0"/>
          <w:tab w:val="left" w:pos="426"/>
          <w:tab w:val="left" w:pos="993"/>
        </w:tabs>
        <w:ind w:left="0" w:firstLine="567"/>
      </w:pPr>
      <w:r w:rsidRPr="00305A37">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3D1C41" w:rsidRPr="008C0012" w:rsidRDefault="003D1C41">
      <w:pPr>
        <w:pStyle w:val="a4"/>
        <w:rPr>
          <w:b/>
          <w:bCs/>
        </w:rPr>
      </w:pPr>
    </w:p>
    <w:p w:rsidR="003D1C41" w:rsidRDefault="003D1C41" w:rsidP="00C8381C">
      <w:pPr>
        <w:pStyle w:val="a4"/>
        <w:numPr>
          <w:ilvl w:val="0"/>
          <w:numId w:val="7"/>
        </w:numPr>
        <w:jc w:val="center"/>
        <w:rPr>
          <w:b/>
          <w:bCs/>
        </w:rPr>
      </w:pPr>
      <w:r w:rsidRPr="008C0012">
        <w:rPr>
          <w:b/>
          <w:bCs/>
        </w:rPr>
        <w:t>Прием</w:t>
      </w:r>
      <w:r w:rsidR="005B4190">
        <w:rPr>
          <w:b/>
          <w:bCs/>
        </w:rPr>
        <w:t>ка результата выполненных работ</w:t>
      </w:r>
    </w:p>
    <w:p w:rsidR="005B4190" w:rsidRPr="008C0012" w:rsidRDefault="005B4190" w:rsidP="005B4190">
      <w:pPr>
        <w:pStyle w:val="a4"/>
        <w:ind w:left="360"/>
        <w:rPr>
          <w:b/>
          <w:bCs/>
        </w:rPr>
      </w:pPr>
    </w:p>
    <w:p w:rsidR="003D1C41" w:rsidRPr="00093E03" w:rsidRDefault="008C1A39" w:rsidP="00C8381C">
      <w:pPr>
        <w:pStyle w:val="a4"/>
        <w:numPr>
          <w:ilvl w:val="1"/>
          <w:numId w:val="8"/>
        </w:numPr>
        <w:tabs>
          <w:tab w:val="left" w:pos="567"/>
          <w:tab w:val="left" w:pos="993"/>
        </w:tabs>
        <w:ind w:left="0" w:firstLine="567"/>
      </w:pPr>
      <w:r>
        <w:t xml:space="preserve">Заказчик приступает к приемке </w:t>
      </w:r>
      <w:r w:rsidR="003D1C41" w:rsidRPr="008C0012">
        <w:t>работ, выполненных по договору</w:t>
      </w:r>
      <w:r w:rsidR="00483505">
        <w:t xml:space="preserve"> </w:t>
      </w:r>
      <w:r w:rsidR="00483505" w:rsidRPr="53602F06">
        <w:rPr>
          <w:i/>
          <w:iCs/>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w:t>
      </w:r>
      <w:r w:rsidR="003D1C41" w:rsidRPr="00093E03">
        <w:t xml:space="preserve">выполненных работ </w:t>
      </w:r>
      <w:r w:rsidR="00483505" w:rsidRPr="53602F06">
        <w:rPr>
          <w:i/>
          <w:iCs/>
        </w:rPr>
        <w:t>(результата отдельного этапа работ).</w:t>
      </w:r>
    </w:p>
    <w:p w:rsidR="0070641F" w:rsidRDefault="0070641F" w:rsidP="00C8381C">
      <w:pPr>
        <w:pStyle w:val="a4"/>
        <w:numPr>
          <w:ilvl w:val="1"/>
          <w:numId w:val="8"/>
        </w:numPr>
        <w:tabs>
          <w:tab w:val="left" w:pos="426"/>
          <w:tab w:val="left" w:pos="993"/>
        </w:tabs>
        <w:ind w:left="0" w:firstLine="567"/>
      </w:pPr>
      <w:r w:rsidRPr="00885F45">
        <w:t xml:space="preserve">Сдача результата работ </w:t>
      </w:r>
      <w:r w:rsidRPr="53602F06">
        <w:rPr>
          <w:i/>
          <w:iCs/>
        </w:rPr>
        <w:t>(результата отдельного этапа работ)</w:t>
      </w:r>
      <w:r>
        <w:t xml:space="preserve"> Подрядчиком</w:t>
      </w:r>
      <w:r w:rsidRPr="00885F45">
        <w:t xml:space="preserve"> и приемка его Заказчиком оформляются </w:t>
      </w:r>
      <w:r w:rsidRPr="00885F45">
        <w:rPr>
          <w:spacing w:val="-4"/>
        </w:rPr>
        <w:t>Актом о приемке выполненных</w:t>
      </w:r>
      <w:r>
        <w:rPr>
          <w:spacing w:val="-4"/>
        </w:rPr>
        <w:t xml:space="preserve"> работ по унифицированной форме</w:t>
      </w:r>
      <w:r w:rsidRPr="00885F45">
        <w:rPr>
          <w:spacing w:val="-4"/>
        </w:rPr>
        <w:t xml:space="preserve"> КС-2 и Справкой о стоимости выполненных работ по унифицированной форме № КС-3</w:t>
      </w:r>
      <w:r w:rsidRPr="00885F45">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Pr="53602F06">
        <w:rPr>
          <w:i/>
          <w:iCs/>
        </w:rPr>
        <w:t xml:space="preserve"> 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53602F06">
        <w:rPr>
          <w:i/>
          <w:iCs/>
        </w:rPr>
        <w:t>СанПинам</w:t>
      </w:r>
      <w:proofErr w:type="spellEnd"/>
      <w:r w:rsidRPr="53602F06">
        <w:rPr>
          <w:i/>
          <w:iCs/>
        </w:rPr>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w:t>
      </w:r>
      <w:r w:rsidRPr="00885F45">
        <w:t xml:space="preserve"> </w:t>
      </w:r>
    </w:p>
    <w:p w:rsidR="003D1C41" w:rsidRPr="008C0012" w:rsidRDefault="003D1C41" w:rsidP="00C8381C">
      <w:pPr>
        <w:pStyle w:val="a4"/>
        <w:numPr>
          <w:ilvl w:val="1"/>
          <w:numId w:val="8"/>
        </w:numPr>
        <w:tabs>
          <w:tab w:val="left" w:pos="426"/>
          <w:tab w:val="left" w:pos="993"/>
        </w:tabs>
        <w:ind w:left="0" w:firstLine="567"/>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8C0012" w:rsidRDefault="003D1C41" w:rsidP="00C8381C">
      <w:pPr>
        <w:pStyle w:val="a4"/>
        <w:numPr>
          <w:ilvl w:val="1"/>
          <w:numId w:val="8"/>
        </w:numPr>
        <w:tabs>
          <w:tab w:val="left" w:pos="426"/>
          <w:tab w:val="left" w:pos="993"/>
        </w:tabs>
        <w:ind w:left="0" w:firstLine="567"/>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DE0936" w:rsidRPr="00211250" w:rsidRDefault="00DE0936" w:rsidP="00C8381C">
      <w:pPr>
        <w:pStyle w:val="a4"/>
        <w:numPr>
          <w:ilvl w:val="1"/>
          <w:numId w:val="8"/>
        </w:numPr>
        <w:tabs>
          <w:tab w:val="left" w:pos="426"/>
          <w:tab w:val="left" w:pos="993"/>
        </w:tabs>
        <w:ind w:left="0" w:firstLine="567"/>
      </w:pPr>
      <w:r w:rsidRPr="0021125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DE0936" w:rsidRPr="0070641F" w:rsidRDefault="00DE0936" w:rsidP="00396DE5">
      <w:pPr>
        <w:pStyle w:val="a4"/>
        <w:tabs>
          <w:tab w:val="num" w:pos="0"/>
          <w:tab w:val="left" w:pos="426"/>
        </w:tabs>
        <w:ind w:firstLine="567"/>
        <w:rPr>
          <w:i/>
          <w:spacing w:val="-4"/>
        </w:rPr>
      </w:pPr>
      <w:r w:rsidRPr="0070641F">
        <w:rPr>
          <w:i/>
          <w:spacing w:val="-4"/>
        </w:rPr>
        <w:t>6.</w:t>
      </w:r>
      <w:r w:rsidR="00486AF0" w:rsidRPr="0070641F">
        <w:rPr>
          <w:i/>
          <w:spacing w:val="-4"/>
        </w:rPr>
        <w:t>6</w:t>
      </w:r>
      <w:r w:rsidRPr="0070641F">
        <w:rPr>
          <w:i/>
          <w:spacing w:val="-4"/>
        </w:rPr>
        <w:t>.</w:t>
      </w:r>
      <w:r w:rsidRPr="0097774D">
        <w:rPr>
          <w:spacing w:val="-4"/>
        </w:rPr>
        <w:t xml:space="preserve"> </w:t>
      </w:r>
      <w:r w:rsidRPr="0070641F">
        <w:rPr>
          <w:i/>
          <w:spacing w:val="-4"/>
        </w:rPr>
        <w:t xml:space="preserve">Материалы, поставленные Заказчиком, передаются Подрядчику без оплаты и считаются давальческим сырьем. </w:t>
      </w:r>
    </w:p>
    <w:p w:rsidR="00DE0936" w:rsidRPr="0070641F" w:rsidRDefault="00DE0936" w:rsidP="00396DE5">
      <w:pPr>
        <w:pStyle w:val="a4"/>
        <w:tabs>
          <w:tab w:val="num" w:pos="0"/>
        </w:tabs>
        <w:ind w:firstLine="567"/>
        <w:rPr>
          <w:i/>
          <w:spacing w:val="-4"/>
        </w:rPr>
      </w:pPr>
      <w:r w:rsidRPr="0070641F">
        <w:rPr>
          <w:i/>
          <w:spacing w:val="-4"/>
        </w:rPr>
        <w:t>6.</w:t>
      </w:r>
      <w:r w:rsidR="00486AF0" w:rsidRPr="0070641F">
        <w:rPr>
          <w:i/>
          <w:spacing w:val="-4"/>
        </w:rPr>
        <w:t>7</w:t>
      </w:r>
      <w:r w:rsidRPr="0070641F">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rsidR="00DE0936" w:rsidRPr="0070641F" w:rsidRDefault="00DE0936" w:rsidP="00EF2ED1">
      <w:pPr>
        <w:pStyle w:val="a4"/>
        <w:tabs>
          <w:tab w:val="num" w:pos="0"/>
          <w:tab w:val="left" w:pos="709"/>
          <w:tab w:val="left" w:pos="1134"/>
        </w:tabs>
        <w:ind w:firstLine="567"/>
        <w:rPr>
          <w:i/>
          <w:spacing w:val="-4"/>
        </w:rPr>
      </w:pPr>
      <w:r w:rsidRPr="0070641F">
        <w:rPr>
          <w:i/>
          <w:spacing w:val="-4"/>
        </w:rPr>
        <w:t>6.</w:t>
      </w:r>
      <w:r w:rsidR="00486AF0" w:rsidRPr="0070641F">
        <w:rPr>
          <w:i/>
          <w:spacing w:val="-4"/>
        </w:rPr>
        <w:t>8</w:t>
      </w:r>
      <w:r w:rsidRPr="0070641F">
        <w:rPr>
          <w:i/>
          <w:spacing w:val="-4"/>
        </w:rPr>
        <w:t>.</w:t>
      </w:r>
      <w:r w:rsidR="00E14D9B" w:rsidRPr="0070641F">
        <w:rPr>
          <w:i/>
          <w:spacing w:val="-4"/>
        </w:rPr>
        <w:t xml:space="preserve"> </w:t>
      </w:r>
      <w:r w:rsidRPr="0070641F">
        <w:rPr>
          <w:i/>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rsidR="00DE0936" w:rsidRPr="0070641F" w:rsidRDefault="00DE0936" w:rsidP="00532871">
      <w:pPr>
        <w:pStyle w:val="a4"/>
        <w:ind w:firstLine="567"/>
        <w:rPr>
          <w:i/>
        </w:rPr>
      </w:pPr>
      <w:r w:rsidRPr="0070641F">
        <w:rPr>
          <w:i/>
          <w:spacing w:val="-4"/>
        </w:rPr>
        <w:t>6.</w:t>
      </w:r>
      <w:r w:rsidR="00486AF0" w:rsidRPr="0070641F">
        <w:rPr>
          <w:i/>
          <w:spacing w:val="-4"/>
        </w:rPr>
        <w:t>9</w:t>
      </w:r>
      <w:r w:rsidRPr="0070641F">
        <w:rPr>
          <w:i/>
          <w:spacing w:val="-4"/>
        </w:rPr>
        <w:t>.</w:t>
      </w:r>
      <w:r w:rsidRPr="0070641F">
        <w:rPr>
          <w:i/>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rsidR="003D1C41" w:rsidRDefault="00DE0936" w:rsidP="00532871">
      <w:pPr>
        <w:pStyle w:val="a4"/>
        <w:ind w:firstLine="567"/>
      </w:pPr>
      <w:r w:rsidRPr="00211250">
        <w:t>6.1</w:t>
      </w:r>
      <w:r w:rsidR="00486AF0">
        <w:t>0</w:t>
      </w:r>
      <w:r w:rsidRPr="00211250">
        <w:t xml:space="preserve">. </w:t>
      </w:r>
      <w:r w:rsidRPr="00211250">
        <w:rPr>
          <w:iCs/>
        </w:rPr>
        <w:t xml:space="preserve">Заказчик, </w:t>
      </w:r>
      <w:r w:rsidRPr="00211250">
        <w:t>принявший работу без проверки, не лишается права ссылаться на</w:t>
      </w:r>
      <w:r w:rsidRPr="00211250">
        <w:br/>
        <w:t>недостатки работы, в том числе на недостатки, которые могли быть установлены при обычном способе ее приемки (явные недостатки).</w:t>
      </w:r>
    </w:p>
    <w:p w:rsidR="00AF3094" w:rsidRPr="00E05F5A" w:rsidRDefault="00E05F5A" w:rsidP="00E05F5A">
      <w:pPr>
        <w:pStyle w:val="RUS11"/>
        <w:numPr>
          <w:ilvl w:val="0"/>
          <w:numId w:val="0"/>
        </w:numPr>
        <w:spacing w:line="240" w:lineRule="auto"/>
        <w:ind w:firstLine="567"/>
        <w:rPr>
          <w:rFonts w:ascii="Times New Roman" w:eastAsia="Times New Roman" w:hAnsi="Times New Roman"/>
          <w:sz w:val="24"/>
          <w:szCs w:val="24"/>
        </w:rPr>
      </w:pPr>
      <w:r w:rsidRPr="00E05F5A">
        <w:rPr>
          <w:rFonts w:ascii="Times New Roman" w:eastAsia="Times New Roman" w:hAnsi="Times New Roman"/>
          <w:sz w:val="24"/>
          <w:szCs w:val="24"/>
        </w:rPr>
        <w:t xml:space="preserve">6.11. </w:t>
      </w:r>
      <w:r w:rsidRPr="00E05F5A">
        <w:rPr>
          <w:rFonts w:ascii="Times New Roman" w:eastAsia="Times New Roman" w:hAnsi="Times New Roman"/>
          <w:sz w:val="24"/>
          <w:szCs w:val="24"/>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3D1C41" w:rsidRDefault="003D1C41" w:rsidP="00C8381C">
      <w:pPr>
        <w:pStyle w:val="a4"/>
        <w:numPr>
          <w:ilvl w:val="0"/>
          <w:numId w:val="4"/>
        </w:numPr>
        <w:jc w:val="center"/>
        <w:rPr>
          <w:b/>
          <w:bCs/>
        </w:rPr>
      </w:pPr>
      <w:r w:rsidRPr="008C0012">
        <w:rPr>
          <w:b/>
          <w:bCs/>
        </w:rPr>
        <w:t>Оплата выполненных работ</w:t>
      </w:r>
    </w:p>
    <w:p w:rsidR="005B4190" w:rsidRPr="008C0012" w:rsidRDefault="005B4190" w:rsidP="005B4190">
      <w:pPr>
        <w:pStyle w:val="a4"/>
        <w:ind w:left="510"/>
      </w:pPr>
    </w:p>
    <w:p w:rsidR="00226A31" w:rsidRPr="00226A31" w:rsidRDefault="00226A31" w:rsidP="00226A31">
      <w:pPr>
        <w:pStyle w:val="RUS11"/>
        <w:numPr>
          <w:ilvl w:val="1"/>
          <w:numId w:val="4"/>
        </w:numPr>
        <w:tabs>
          <w:tab w:val="clear" w:pos="510"/>
          <w:tab w:val="left" w:pos="993"/>
        </w:tabs>
        <w:spacing w:line="240" w:lineRule="auto"/>
        <w:ind w:left="0" w:firstLine="567"/>
        <w:rPr>
          <w:rFonts w:ascii="Times New Roman" w:eastAsia="Times New Roman" w:hAnsi="Times New Roman"/>
          <w:spacing w:val="-4"/>
          <w:sz w:val="24"/>
          <w:szCs w:val="24"/>
        </w:rPr>
      </w:pPr>
      <w:r w:rsidRPr="00226A31">
        <w:rPr>
          <w:rFonts w:ascii="Times New Roman" w:eastAsia="Times New Roman" w:hAnsi="Times New Roman"/>
          <w:spacing w:val="-4"/>
          <w:sz w:val="24"/>
          <w:szCs w:val="24"/>
        </w:rPr>
        <w:t xml:space="preserve"> </w:t>
      </w:r>
      <w:bookmarkStart w:id="1" w:name="_Ref493723351"/>
      <w:r w:rsidRPr="00226A31">
        <w:rPr>
          <w:rFonts w:ascii="Times New Roman" w:eastAsia="Times New Roman" w:hAnsi="Times New Roman"/>
          <w:spacing w:val="-4"/>
          <w:sz w:val="24"/>
          <w:szCs w:val="24"/>
        </w:rPr>
        <w:t>Подрядчик не позднее 25-го (двадцать пятого) числа текущего месяца (Отчетного периода) либо последнего рабочего дня завершенного Этапа Работ направляет</w:t>
      </w:r>
      <w:r w:rsidR="00D81B20">
        <w:rPr>
          <w:rFonts w:ascii="Times New Roman" w:eastAsia="Times New Roman" w:hAnsi="Times New Roman"/>
          <w:spacing w:val="-4"/>
          <w:sz w:val="24"/>
          <w:szCs w:val="24"/>
        </w:rPr>
        <w:t xml:space="preserve"> (</w:t>
      </w:r>
      <w:r w:rsidR="004F7189">
        <w:rPr>
          <w:rFonts w:ascii="Times New Roman" w:eastAsia="Times New Roman" w:hAnsi="Times New Roman"/>
          <w:spacing w:val="-4"/>
          <w:sz w:val="24"/>
          <w:szCs w:val="24"/>
        </w:rPr>
        <w:t xml:space="preserve">первоначально </w:t>
      </w:r>
      <w:r w:rsidR="00D81B20">
        <w:rPr>
          <w:rFonts w:ascii="Times New Roman" w:eastAsia="Times New Roman" w:hAnsi="Times New Roman"/>
          <w:spacing w:val="-4"/>
          <w:sz w:val="24"/>
          <w:szCs w:val="24"/>
        </w:rPr>
        <w:t>на проверку)</w:t>
      </w:r>
      <w:r w:rsidRPr="00226A31">
        <w:rPr>
          <w:rFonts w:ascii="Times New Roman" w:eastAsia="Times New Roman" w:hAnsi="Times New Roman"/>
          <w:spacing w:val="-4"/>
          <w:sz w:val="24"/>
          <w:szCs w:val="24"/>
        </w:rPr>
        <w:t xml:space="preserve"> Заказчику оригиналы следую</w:t>
      </w:r>
      <w:bookmarkStart w:id="2" w:name="_GoBack"/>
      <w:bookmarkEnd w:id="2"/>
      <w:r w:rsidRPr="00226A31">
        <w:rPr>
          <w:rFonts w:ascii="Times New Roman" w:eastAsia="Times New Roman" w:hAnsi="Times New Roman"/>
          <w:spacing w:val="-4"/>
          <w:sz w:val="24"/>
          <w:szCs w:val="24"/>
        </w:rPr>
        <w:t>щих документов:</w:t>
      </w:r>
      <w:bookmarkEnd w:id="1"/>
    </w:p>
    <w:p w:rsidR="00226A31" w:rsidRPr="00226A31" w:rsidRDefault="00226A31" w:rsidP="00226A31">
      <w:pPr>
        <w:pStyle w:val="RUS10"/>
        <w:numPr>
          <w:ilvl w:val="4"/>
          <w:numId w:val="4"/>
        </w:numPr>
        <w:tabs>
          <w:tab w:val="clear" w:pos="1080"/>
          <w:tab w:val="num" w:pos="567"/>
          <w:tab w:val="left" w:pos="993"/>
        </w:tabs>
        <w:spacing w:line="240" w:lineRule="auto"/>
        <w:ind w:left="0" w:firstLine="709"/>
        <w:rPr>
          <w:rFonts w:ascii="Times New Roman" w:hAnsi="Times New Roman"/>
          <w:spacing w:val="-4"/>
          <w:sz w:val="24"/>
          <w:szCs w:val="24"/>
        </w:rPr>
      </w:pPr>
      <w:r w:rsidRPr="00226A31">
        <w:rPr>
          <w:rFonts w:ascii="Times New Roman" w:hAnsi="Times New Roman"/>
          <w:spacing w:val="-4"/>
          <w:sz w:val="24"/>
          <w:szCs w:val="24"/>
        </w:rPr>
        <w:t>Акт о приемке выполненных работ, содержащий перечень выполненных Работ (в трех экземплярах);</w:t>
      </w:r>
    </w:p>
    <w:p w:rsidR="00226A31" w:rsidRPr="00226A31" w:rsidRDefault="00226A31" w:rsidP="00226A31">
      <w:pPr>
        <w:pStyle w:val="RUS10"/>
        <w:numPr>
          <w:ilvl w:val="4"/>
          <w:numId w:val="4"/>
        </w:numPr>
        <w:tabs>
          <w:tab w:val="clear" w:pos="1080"/>
          <w:tab w:val="num" w:pos="567"/>
          <w:tab w:val="left" w:pos="993"/>
        </w:tabs>
        <w:spacing w:line="240" w:lineRule="auto"/>
        <w:ind w:left="0" w:firstLine="709"/>
        <w:rPr>
          <w:rFonts w:ascii="Times New Roman" w:hAnsi="Times New Roman"/>
          <w:spacing w:val="-4"/>
          <w:sz w:val="24"/>
          <w:szCs w:val="24"/>
        </w:rPr>
      </w:pPr>
      <w:r w:rsidRPr="00226A31">
        <w:rPr>
          <w:rFonts w:ascii="Times New Roman" w:hAnsi="Times New Roman"/>
          <w:spacing w:val="-4"/>
          <w:sz w:val="24"/>
          <w:szCs w:val="24"/>
        </w:rPr>
        <w:t>Справку о стоимости выполненных работ (в трех экземплярах);</w:t>
      </w:r>
    </w:p>
    <w:p w:rsidR="00226A31" w:rsidRPr="00226A31" w:rsidRDefault="00226A31" w:rsidP="00226A31">
      <w:pPr>
        <w:pStyle w:val="RUS10"/>
        <w:numPr>
          <w:ilvl w:val="4"/>
          <w:numId w:val="4"/>
        </w:numPr>
        <w:tabs>
          <w:tab w:val="clear" w:pos="1080"/>
          <w:tab w:val="num" w:pos="567"/>
          <w:tab w:val="left" w:pos="993"/>
        </w:tabs>
        <w:spacing w:line="240" w:lineRule="auto"/>
        <w:ind w:left="0" w:firstLine="709"/>
        <w:rPr>
          <w:rFonts w:ascii="Times New Roman" w:hAnsi="Times New Roman"/>
          <w:spacing w:val="-4"/>
          <w:sz w:val="24"/>
          <w:szCs w:val="24"/>
        </w:rPr>
      </w:pPr>
      <w:r w:rsidRPr="00226A31">
        <w:rPr>
          <w:rFonts w:ascii="Times New Roman" w:hAnsi="Times New Roman"/>
          <w:spacing w:val="-4"/>
          <w:sz w:val="24"/>
          <w:szCs w:val="24"/>
        </w:rPr>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226A31" w:rsidRPr="00226A31" w:rsidRDefault="00226A31" w:rsidP="00226A31">
      <w:pPr>
        <w:pStyle w:val="RUS10"/>
        <w:numPr>
          <w:ilvl w:val="4"/>
          <w:numId w:val="4"/>
        </w:numPr>
        <w:tabs>
          <w:tab w:val="clear" w:pos="1080"/>
          <w:tab w:val="num" w:pos="567"/>
          <w:tab w:val="left" w:pos="993"/>
        </w:tabs>
        <w:spacing w:line="240" w:lineRule="auto"/>
        <w:ind w:left="0" w:firstLine="709"/>
        <w:rPr>
          <w:rFonts w:ascii="Times New Roman" w:hAnsi="Times New Roman"/>
          <w:spacing w:val="-4"/>
          <w:sz w:val="24"/>
          <w:szCs w:val="24"/>
        </w:rPr>
      </w:pPr>
      <w:r w:rsidRPr="00226A31">
        <w:rPr>
          <w:rFonts w:ascii="Times New Roman" w:hAnsi="Times New Roman"/>
          <w:spacing w:val="-4"/>
          <w:sz w:val="24"/>
          <w:szCs w:val="24"/>
        </w:rPr>
        <w:t>счет на оплату выполненных Работ с указанием:</w:t>
      </w:r>
    </w:p>
    <w:p w:rsidR="00226A31" w:rsidRPr="00226A31" w:rsidRDefault="00226A31" w:rsidP="00226A31">
      <w:pPr>
        <w:pStyle w:val="RUS"/>
        <w:tabs>
          <w:tab w:val="num" w:pos="567"/>
          <w:tab w:val="left" w:pos="993"/>
        </w:tabs>
        <w:ind w:firstLine="709"/>
        <w:rPr>
          <w:iCs w:val="0"/>
          <w:spacing w:val="-4"/>
          <w:sz w:val="24"/>
          <w:szCs w:val="24"/>
        </w:rPr>
      </w:pPr>
      <w:r w:rsidRPr="00226A31">
        <w:rPr>
          <w:iCs w:val="0"/>
          <w:spacing w:val="-4"/>
          <w:sz w:val="24"/>
          <w:szCs w:val="24"/>
        </w:rPr>
        <w:t>общей стоимости выполненных Работ;</w:t>
      </w:r>
    </w:p>
    <w:p w:rsidR="00226A31" w:rsidRPr="00226A31" w:rsidRDefault="00226A31" w:rsidP="00226A31">
      <w:pPr>
        <w:pStyle w:val="RUS"/>
        <w:tabs>
          <w:tab w:val="num" w:pos="567"/>
          <w:tab w:val="left" w:pos="993"/>
        </w:tabs>
        <w:ind w:firstLine="709"/>
        <w:rPr>
          <w:iCs w:val="0"/>
          <w:spacing w:val="-4"/>
          <w:sz w:val="24"/>
          <w:szCs w:val="24"/>
        </w:rPr>
      </w:pPr>
      <w:r w:rsidRPr="00226A31">
        <w:rPr>
          <w:iCs w:val="0"/>
          <w:spacing w:val="-4"/>
          <w:sz w:val="24"/>
          <w:szCs w:val="24"/>
        </w:rPr>
        <w:t>суммы, удерживаемой в счет Гарантийного фонда (если применимо);</w:t>
      </w:r>
    </w:p>
    <w:p w:rsidR="00226A31" w:rsidRPr="00226A31" w:rsidRDefault="00226A31" w:rsidP="00226A31">
      <w:pPr>
        <w:pStyle w:val="RUS"/>
        <w:tabs>
          <w:tab w:val="num" w:pos="567"/>
          <w:tab w:val="left" w:pos="993"/>
        </w:tabs>
        <w:ind w:firstLine="709"/>
        <w:rPr>
          <w:iCs w:val="0"/>
          <w:spacing w:val="-4"/>
          <w:sz w:val="24"/>
          <w:szCs w:val="24"/>
        </w:rPr>
      </w:pPr>
      <w:r w:rsidRPr="00226A31">
        <w:rPr>
          <w:iCs w:val="0"/>
          <w:spacing w:val="-4"/>
          <w:sz w:val="24"/>
          <w:szCs w:val="24"/>
        </w:rPr>
        <w:t>суммы, подлежащей выплате;</w:t>
      </w:r>
    </w:p>
    <w:p w:rsidR="00226A31" w:rsidRPr="00226A31" w:rsidRDefault="00226A31" w:rsidP="00226A31">
      <w:pPr>
        <w:pStyle w:val="RUS10"/>
        <w:numPr>
          <w:ilvl w:val="4"/>
          <w:numId w:val="4"/>
        </w:numPr>
        <w:tabs>
          <w:tab w:val="clear" w:pos="1080"/>
          <w:tab w:val="num" w:pos="567"/>
          <w:tab w:val="left" w:pos="993"/>
        </w:tabs>
        <w:spacing w:line="240" w:lineRule="auto"/>
        <w:ind w:left="0" w:firstLine="709"/>
        <w:rPr>
          <w:rFonts w:ascii="Times New Roman" w:hAnsi="Times New Roman"/>
          <w:spacing w:val="-4"/>
          <w:sz w:val="24"/>
          <w:szCs w:val="24"/>
        </w:rPr>
      </w:pPr>
      <w:r w:rsidRPr="00226A31">
        <w:rPr>
          <w:rFonts w:ascii="Times New Roman" w:hAnsi="Times New Roman"/>
          <w:spacing w:val="-4"/>
          <w:sz w:val="24"/>
          <w:szCs w:val="24"/>
        </w:rPr>
        <w:t>счет-фактуру, соответствующий требованиям статьи 169 Налогового кодекса Российской Федерации.</w:t>
      </w:r>
    </w:p>
    <w:p w:rsidR="003D1C41" w:rsidRPr="008C0012" w:rsidRDefault="003D1C41" w:rsidP="00C8381C">
      <w:pPr>
        <w:pStyle w:val="a4"/>
        <w:numPr>
          <w:ilvl w:val="1"/>
          <w:numId w:val="4"/>
        </w:numPr>
        <w:tabs>
          <w:tab w:val="clear" w:pos="510"/>
          <w:tab w:val="left" w:pos="993"/>
        </w:tabs>
        <w:ind w:left="0" w:firstLine="567"/>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404D1C" w:rsidRPr="00404D1C">
        <w:rPr>
          <w:b/>
        </w:rPr>
        <w:t>7</w:t>
      </w:r>
      <w:r w:rsidR="006C65FC" w:rsidRPr="0042074C">
        <w:rPr>
          <w:b/>
        </w:rPr>
        <w:t xml:space="preserve"> (</w:t>
      </w:r>
      <w:r w:rsidR="00404D1C">
        <w:rPr>
          <w:b/>
        </w:rPr>
        <w:t>семи</w:t>
      </w:r>
      <w:r w:rsidR="006C65FC" w:rsidRPr="0042074C">
        <w:rPr>
          <w:b/>
        </w:rPr>
        <w:t xml:space="preserve">) </w:t>
      </w:r>
      <w:r w:rsidR="00404D1C">
        <w:rPr>
          <w:b/>
        </w:rPr>
        <w:t>рабочих</w:t>
      </w:r>
      <w:r w:rsidR="006C65FC" w:rsidRPr="0042074C">
        <w:rPr>
          <w:b/>
        </w:rPr>
        <w:t xml:space="preserve"> дней</w:t>
      </w:r>
      <w:r w:rsidR="00404D1C">
        <w:rPr>
          <w:b/>
        </w:rPr>
        <w:t xml:space="preserve"> </w:t>
      </w:r>
      <w:r w:rsidR="00404D1C" w:rsidRPr="00404D1C">
        <w:rPr>
          <w:i/>
        </w:rPr>
        <w:t>(для СМСП)</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rsidR="008152E9" w:rsidRDefault="008152E9" w:rsidP="00C8381C">
      <w:pPr>
        <w:numPr>
          <w:ilvl w:val="1"/>
          <w:numId w:val="4"/>
        </w:numPr>
        <w:tabs>
          <w:tab w:val="clear" w:pos="510"/>
          <w:tab w:val="left" w:pos="993"/>
        </w:tabs>
        <w:ind w:left="0" w:firstLine="567"/>
        <w:jc w:val="both"/>
      </w:pPr>
      <w:r w:rsidRPr="005B6549">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53602F06">
        <w:t>.</w:t>
      </w:r>
    </w:p>
    <w:p w:rsidR="003D1C41" w:rsidRDefault="003D1C41" w:rsidP="00C8381C">
      <w:pPr>
        <w:numPr>
          <w:ilvl w:val="1"/>
          <w:numId w:val="4"/>
        </w:numPr>
        <w:tabs>
          <w:tab w:val="clear" w:pos="510"/>
          <w:tab w:val="left" w:pos="993"/>
        </w:tabs>
        <w:ind w:left="0" w:firstLine="567"/>
        <w:jc w:val="both"/>
      </w:pPr>
      <w:r w:rsidRPr="0097774D">
        <w:rPr>
          <w:spacing w:val="-4"/>
        </w:rPr>
        <w:t>Средства на непредвиденные работы и затраты в пределах сумм, включенных в рас</w:t>
      </w:r>
      <w:r w:rsidR="00034D3D" w:rsidRPr="0097774D">
        <w:rPr>
          <w:spacing w:val="-4"/>
        </w:rPr>
        <w:t>чет стоимости работ Подрядчика,</w:t>
      </w:r>
      <w:r w:rsidRPr="0097774D">
        <w:rPr>
          <w:spacing w:val="-4"/>
        </w:rPr>
        <w:t xml:space="preserve"> оплачивается Заказчиком </w:t>
      </w:r>
      <w:r w:rsidRPr="0097774D">
        <w:t>только с предоставлением согласованной Подрядчиком и утвержденной З</w:t>
      </w:r>
      <w:r w:rsidR="00034D3D" w:rsidRPr="0097774D">
        <w:t xml:space="preserve">аказчиком сметы на выполнение </w:t>
      </w:r>
      <w:r w:rsidRPr="0097774D">
        <w:t xml:space="preserve">фактические </w:t>
      </w:r>
      <w:r w:rsidR="00486AF0">
        <w:t>непредвиденных работ и затрат.</w:t>
      </w:r>
    </w:p>
    <w:p w:rsidR="00486AF0" w:rsidRPr="001B1FC5" w:rsidRDefault="00486AF0" w:rsidP="00C8381C">
      <w:pPr>
        <w:pStyle w:val="ad"/>
        <w:numPr>
          <w:ilvl w:val="1"/>
          <w:numId w:val="4"/>
        </w:numPr>
        <w:shd w:val="clear" w:color="auto" w:fill="FFFFFF"/>
        <w:tabs>
          <w:tab w:val="clear" w:pos="510"/>
          <w:tab w:val="left" w:pos="993"/>
        </w:tabs>
        <w:autoSpaceDE w:val="0"/>
        <w:autoSpaceDN w:val="0"/>
        <w:adjustRightInd w:val="0"/>
        <w:ind w:left="0" w:firstLine="567"/>
        <w:jc w:val="both"/>
      </w:pPr>
      <w:r w:rsidRPr="00CE069E">
        <w:t>Обязанность Заказчика</w:t>
      </w:r>
      <w:r w:rsidRPr="00CE069E">
        <w:rPr>
          <w:color w:val="C00000"/>
        </w:rPr>
        <w:t xml:space="preserve"> </w:t>
      </w:r>
      <w:r w:rsidRPr="00CE069E">
        <w:t>по оплате считается исполненной с момента списания денежных средств с корреспондентского счета банка Заказчика</w:t>
      </w:r>
      <w:r w:rsidRPr="00CE069E">
        <w:rPr>
          <w:color w:val="C00000"/>
        </w:rPr>
        <w:t xml:space="preserve"> </w:t>
      </w:r>
      <w:r w:rsidRPr="00CE069E">
        <w:t xml:space="preserve">по каждому платежу </w:t>
      </w:r>
      <w:r w:rsidRPr="005D61AC">
        <w:t xml:space="preserve">соответственно. </w:t>
      </w:r>
      <w:r w:rsidRPr="005D61AC">
        <w:rPr>
          <w:rFonts w:eastAsia="Calibri"/>
          <w:lang w:eastAsia="en-US"/>
        </w:rPr>
        <w:t xml:space="preserve">Оплата производится путем перечисления денежных средств на расчетный счет </w:t>
      </w:r>
      <w:r w:rsidR="00CE069E" w:rsidRPr="005D61AC">
        <w:rPr>
          <w:rFonts w:eastAsia="Calibri"/>
          <w:lang w:eastAsia="en-US"/>
        </w:rPr>
        <w:t>Подрядчика</w:t>
      </w:r>
      <w:r w:rsidRPr="005D61AC">
        <w:rPr>
          <w:rFonts w:eastAsia="Calibri"/>
          <w:lang w:eastAsia="en-US"/>
        </w:rPr>
        <w:t>, указанный в Договоре, либо иным способом по согласованию между Сторонами.</w:t>
      </w:r>
    </w:p>
    <w:p w:rsidR="005D61AC" w:rsidRPr="005D61AC" w:rsidRDefault="005D61AC" w:rsidP="00C8381C">
      <w:pPr>
        <w:pStyle w:val="a4"/>
        <w:numPr>
          <w:ilvl w:val="1"/>
          <w:numId w:val="4"/>
        </w:numPr>
        <w:tabs>
          <w:tab w:val="clear" w:pos="510"/>
          <w:tab w:val="num" w:pos="851"/>
          <w:tab w:val="left" w:pos="993"/>
        </w:tabs>
        <w:ind w:left="0" w:firstLine="567"/>
        <w:rPr>
          <w:spacing w:val="-4"/>
        </w:rPr>
      </w:pPr>
      <w:r w:rsidRPr="005D61AC">
        <w:rPr>
          <w:spacing w:val="-4"/>
        </w:rPr>
        <w:t xml:space="preserve">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rsidR="005D61AC" w:rsidRPr="005D61AC" w:rsidRDefault="005D61AC" w:rsidP="00C8381C">
      <w:pPr>
        <w:pStyle w:val="a4"/>
        <w:numPr>
          <w:ilvl w:val="1"/>
          <w:numId w:val="4"/>
        </w:numPr>
        <w:tabs>
          <w:tab w:val="clear" w:pos="510"/>
          <w:tab w:val="num" w:pos="851"/>
          <w:tab w:val="left" w:pos="993"/>
        </w:tabs>
        <w:ind w:left="0" w:firstLine="567"/>
        <w:rPr>
          <w:spacing w:val="-4"/>
        </w:rPr>
      </w:pPr>
      <w:r w:rsidRPr="005D61AC">
        <w:rPr>
          <w:spacing w:val="-4"/>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rsidR="00486AF0" w:rsidRPr="001B1FC5" w:rsidRDefault="00486AF0" w:rsidP="00C8381C">
      <w:pPr>
        <w:pStyle w:val="a4"/>
        <w:numPr>
          <w:ilvl w:val="1"/>
          <w:numId w:val="4"/>
        </w:numPr>
        <w:tabs>
          <w:tab w:val="left" w:pos="993"/>
        </w:tabs>
        <w:ind w:left="0" w:firstLine="567"/>
        <w:rPr>
          <w:spacing w:val="-4"/>
        </w:rPr>
      </w:pPr>
      <w:r w:rsidRPr="001B1FC5">
        <w:t xml:space="preserve">Стороны будут проводить сверку взаиморасчетов по Договору с подписанием соответствующих актов не реже </w:t>
      </w:r>
      <w:r w:rsidRPr="001B1FC5">
        <w:rPr>
          <w:color w:val="C00000"/>
        </w:rPr>
        <w:t>[1 раза в квартал]</w:t>
      </w:r>
      <w:r w:rsidRPr="001B1FC5">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486AF0" w:rsidRPr="0097774D" w:rsidRDefault="00486AF0" w:rsidP="00486AF0">
      <w:pPr>
        <w:pStyle w:val="ad"/>
        <w:shd w:val="clear" w:color="auto" w:fill="FFFFFF"/>
        <w:autoSpaceDE w:val="0"/>
        <w:autoSpaceDN w:val="0"/>
        <w:adjustRightInd w:val="0"/>
        <w:ind w:left="0"/>
        <w:jc w:val="both"/>
      </w:pPr>
    </w:p>
    <w:p w:rsidR="003D1C41" w:rsidRDefault="005B4190" w:rsidP="00C8381C">
      <w:pPr>
        <w:pStyle w:val="a4"/>
        <w:numPr>
          <w:ilvl w:val="0"/>
          <w:numId w:val="4"/>
        </w:numPr>
        <w:jc w:val="center"/>
        <w:rPr>
          <w:b/>
          <w:bCs/>
        </w:rPr>
      </w:pPr>
      <w:r>
        <w:rPr>
          <w:b/>
          <w:bCs/>
        </w:rPr>
        <w:t>Ответственность сторон</w:t>
      </w:r>
    </w:p>
    <w:p w:rsidR="005B4190" w:rsidRPr="008C0012" w:rsidRDefault="005B4190" w:rsidP="005B4190">
      <w:pPr>
        <w:pStyle w:val="a4"/>
        <w:ind w:left="510"/>
        <w:rPr>
          <w:b/>
          <w:bCs/>
        </w:rPr>
      </w:pPr>
    </w:p>
    <w:p w:rsidR="00027D6E" w:rsidRPr="00CA237B" w:rsidRDefault="00027D6E" w:rsidP="00A52E04">
      <w:pPr>
        <w:tabs>
          <w:tab w:val="left" w:pos="426"/>
          <w:tab w:val="left" w:pos="993"/>
        </w:tabs>
        <w:ind w:firstLine="567"/>
        <w:jc w:val="both"/>
      </w:pPr>
      <w:r w:rsidRPr="0097774D">
        <w:t>8.1.</w:t>
      </w:r>
      <w:r w:rsidRPr="0097774D">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27D6E" w:rsidRPr="0097774D" w:rsidRDefault="00027D6E" w:rsidP="00A52E04">
      <w:pPr>
        <w:tabs>
          <w:tab w:val="left" w:pos="426"/>
          <w:tab w:val="left" w:pos="993"/>
        </w:tabs>
        <w:ind w:firstLine="567"/>
        <w:jc w:val="both"/>
      </w:pPr>
      <w:r w:rsidRPr="00ED2DDB">
        <w:rPr>
          <w:highlight w:val="yellow"/>
        </w:rPr>
        <w:t>8.2.</w:t>
      </w:r>
      <w:r w:rsidRPr="00ED2DDB">
        <w:rPr>
          <w:highlight w:val="yellow"/>
        </w:rPr>
        <w:tab/>
        <w:t>За нарушение сроков выполнения работ (отдельного этапа работ, работ, выполненных за определенный период вре</w:t>
      </w:r>
      <w:r w:rsidR="00A05E32" w:rsidRPr="00ED2DDB">
        <w:rPr>
          <w:highlight w:val="yellow"/>
        </w:rPr>
        <w:t xml:space="preserve">мени) Заказчик вправе взыскать </w:t>
      </w:r>
      <w:r w:rsidRPr="00ED2DDB">
        <w:rPr>
          <w:highlight w:val="yellow"/>
        </w:rPr>
        <w:t>неустойку в размере 0,1 % от общей стоимости работ, выполняемых по договору, за каждый день просрочки до фактического исполнения обязательств.</w:t>
      </w:r>
    </w:p>
    <w:p w:rsidR="00027D6E" w:rsidRPr="0097774D" w:rsidRDefault="00027D6E" w:rsidP="00A52E04">
      <w:pPr>
        <w:tabs>
          <w:tab w:val="left" w:pos="426"/>
          <w:tab w:val="left" w:pos="993"/>
        </w:tabs>
        <w:ind w:firstLine="567"/>
        <w:jc w:val="both"/>
      </w:pPr>
      <w:r w:rsidRPr="0097774D">
        <w:t>8.3.</w:t>
      </w:r>
      <w:r w:rsidRPr="0097774D">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27D6E" w:rsidRPr="0097774D" w:rsidRDefault="00027D6E" w:rsidP="00A52E04">
      <w:pPr>
        <w:tabs>
          <w:tab w:val="left" w:pos="426"/>
          <w:tab w:val="left" w:pos="993"/>
        </w:tabs>
        <w:ind w:firstLine="567"/>
        <w:jc w:val="both"/>
      </w:pPr>
      <w:r w:rsidRPr="0097774D">
        <w:t>8.4.</w:t>
      </w:r>
      <w:r w:rsidRPr="0097774D">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027D6E" w:rsidRPr="0097774D" w:rsidRDefault="00027D6E" w:rsidP="004E7EBC">
      <w:pPr>
        <w:tabs>
          <w:tab w:val="left" w:pos="426"/>
          <w:tab w:val="left" w:pos="993"/>
          <w:tab w:val="left" w:pos="1560"/>
        </w:tabs>
        <w:ind w:firstLine="567"/>
        <w:jc w:val="both"/>
      </w:pPr>
      <w:r w:rsidRPr="0097774D">
        <w:t>8.5.</w:t>
      </w:r>
      <w:r w:rsidRPr="0097774D">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027D6E" w:rsidRPr="0097774D" w:rsidRDefault="00027D6E" w:rsidP="00FA7DAF">
      <w:pPr>
        <w:tabs>
          <w:tab w:val="left" w:pos="426"/>
        </w:tabs>
        <w:ind w:firstLine="567"/>
        <w:jc w:val="both"/>
      </w:pPr>
      <w:r w:rsidRPr="0097774D">
        <w:t>8</w:t>
      </w:r>
      <w:r w:rsidR="004E7EBC">
        <w:t>.6</w:t>
      </w:r>
      <w:r w:rsidRPr="0097774D">
        <w:t>.</w:t>
      </w:r>
      <w:r w:rsidRPr="0097774D">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w:t>
      </w:r>
      <w:r w:rsidR="00D95D4E" w:rsidRPr="0097774D">
        <w:t xml:space="preserve"> от стоимости неоплаченных в срок работ</w:t>
      </w:r>
      <w:r w:rsidRPr="0097774D">
        <w:t xml:space="preserve">. </w:t>
      </w:r>
    </w:p>
    <w:p w:rsidR="00027D6E" w:rsidRPr="0097774D" w:rsidRDefault="004E7EBC" w:rsidP="00FA7DAF">
      <w:pPr>
        <w:tabs>
          <w:tab w:val="left" w:pos="426"/>
        </w:tabs>
        <w:ind w:firstLine="567"/>
        <w:jc w:val="both"/>
      </w:pPr>
      <w:r>
        <w:t>8.7</w:t>
      </w:r>
      <w:r w:rsidR="00027D6E" w:rsidRPr="0097774D">
        <w:t>.</w:t>
      </w:r>
      <w:r w:rsidR="00027D6E" w:rsidRPr="0097774D">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27D6E" w:rsidRPr="0097774D" w:rsidRDefault="004E7EBC" w:rsidP="00FA7DAF">
      <w:pPr>
        <w:tabs>
          <w:tab w:val="left" w:pos="426"/>
        </w:tabs>
        <w:ind w:firstLine="567"/>
        <w:jc w:val="both"/>
      </w:pPr>
      <w:r>
        <w:t>8.8</w:t>
      </w:r>
      <w:r w:rsidR="00027D6E" w:rsidRPr="0097774D">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27D6E" w:rsidRPr="0097774D" w:rsidRDefault="004E7EBC" w:rsidP="00FA7DAF">
      <w:pPr>
        <w:tabs>
          <w:tab w:val="left" w:pos="426"/>
        </w:tabs>
        <w:ind w:firstLine="567"/>
        <w:jc w:val="both"/>
      </w:pPr>
      <w:r>
        <w:t>8.9</w:t>
      </w:r>
      <w:r w:rsidR="00027D6E" w:rsidRPr="0097774D">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940F6C">
        <w:t>1</w:t>
      </w:r>
      <w:r w:rsidR="00027D6E" w:rsidRPr="0097774D">
        <w:t>0 календарных дней с момента предъявления.</w:t>
      </w:r>
    </w:p>
    <w:p w:rsidR="00027D6E" w:rsidRPr="0097774D" w:rsidRDefault="004E7EBC" w:rsidP="00FA7DAF">
      <w:pPr>
        <w:tabs>
          <w:tab w:val="left" w:pos="426"/>
        </w:tabs>
        <w:ind w:firstLine="567"/>
        <w:jc w:val="both"/>
      </w:pPr>
      <w:r>
        <w:t>8.10</w:t>
      </w:r>
      <w:r w:rsidR="00027D6E" w:rsidRPr="0097774D">
        <w:t xml:space="preserve">. За нарушение требований в области охраны труда, </w:t>
      </w:r>
      <w:r w:rsidR="00484B54" w:rsidRPr="0097774D">
        <w:t>охраны окружающей среды</w:t>
      </w:r>
      <w:r w:rsidR="00027D6E" w:rsidRPr="0097774D">
        <w:t xml:space="preserve">, промышленной и пожарной безопасности Заказчик вправе взыскать с Подрядчика штраф в размере, установленном </w:t>
      </w:r>
      <w:r w:rsidR="00027D6E" w:rsidRPr="008A54CC">
        <w:rPr>
          <w:color w:val="FF0000"/>
        </w:rPr>
        <w:t xml:space="preserve">Приложением № </w:t>
      </w:r>
      <w:r w:rsidR="003A3ACD">
        <w:rPr>
          <w:color w:val="FF0000"/>
        </w:rPr>
        <w:t>6</w:t>
      </w:r>
      <w:r w:rsidR="00027D6E" w:rsidRPr="008A54CC">
        <w:rPr>
          <w:color w:val="FF0000"/>
        </w:rPr>
        <w:t xml:space="preserve"> </w:t>
      </w:r>
      <w:r w:rsidR="00027D6E" w:rsidRPr="0097774D">
        <w:t xml:space="preserve">к настоящему договору. </w:t>
      </w:r>
    </w:p>
    <w:p w:rsidR="00027D6E" w:rsidRPr="0097774D" w:rsidRDefault="00177E6F" w:rsidP="00FA7DAF">
      <w:pPr>
        <w:tabs>
          <w:tab w:val="left" w:pos="567"/>
        </w:tabs>
        <w:jc w:val="both"/>
      </w:pPr>
      <w:r>
        <w:tab/>
      </w:r>
      <w:r w:rsidR="00027D6E" w:rsidRPr="0097774D">
        <w:t xml:space="preserve">За нарушение требований в области антитеррористической безопасности Заказчик вправе взыскать с Подрядчика штраф в размере, установленном </w:t>
      </w:r>
      <w:r w:rsidR="00027D6E" w:rsidRPr="001F4FA1">
        <w:rPr>
          <w:color w:val="FF0000"/>
        </w:rPr>
        <w:t xml:space="preserve">Приложением № </w:t>
      </w:r>
      <w:r w:rsidR="003A3ACD">
        <w:rPr>
          <w:color w:val="FF0000"/>
        </w:rPr>
        <w:t>6</w:t>
      </w:r>
      <w:r w:rsidR="00027D6E" w:rsidRPr="001F4FA1">
        <w:rPr>
          <w:color w:val="FF0000"/>
        </w:rPr>
        <w:t xml:space="preserve"> </w:t>
      </w:r>
      <w:r w:rsidR="00027D6E" w:rsidRPr="0097774D">
        <w:t>к настоящему договору.</w:t>
      </w:r>
    </w:p>
    <w:p w:rsidR="00027D6E" w:rsidRPr="0097774D" w:rsidRDefault="00177E6F" w:rsidP="00FA7DAF">
      <w:pPr>
        <w:tabs>
          <w:tab w:val="left" w:pos="567"/>
        </w:tabs>
        <w:jc w:val="both"/>
      </w:pPr>
      <w:r>
        <w:tab/>
      </w:r>
      <w:r w:rsidR="00027D6E" w:rsidRPr="0097774D">
        <w:t xml:space="preserve">При повторных нарушениях требований </w:t>
      </w:r>
      <w:r w:rsidR="00027D6E" w:rsidRPr="003F419F">
        <w:rPr>
          <w:color w:val="FF0000"/>
        </w:rPr>
        <w:t xml:space="preserve">Приложений № </w:t>
      </w:r>
      <w:r w:rsidR="003A3ACD">
        <w:rPr>
          <w:color w:val="FF0000"/>
        </w:rPr>
        <w:t>6</w:t>
      </w:r>
      <w:r w:rsidR="00027D6E" w:rsidRPr="003F419F">
        <w:rPr>
          <w:color w:val="FF0000"/>
        </w:rPr>
        <w:t xml:space="preserve"> и/или </w:t>
      </w:r>
      <w:r w:rsidR="003A3ACD">
        <w:rPr>
          <w:color w:val="FF0000"/>
        </w:rPr>
        <w:t>7</w:t>
      </w:r>
      <w:r w:rsidR="00027D6E" w:rsidRPr="003F419F">
        <w:rPr>
          <w:color w:val="FF0000"/>
        </w:rPr>
        <w:t xml:space="preserve"> </w:t>
      </w:r>
      <w:r w:rsidR="00027D6E" w:rsidRPr="0097774D">
        <w:t>к настоящему договору Подрядчик выплачивает штраф, в двойном размере.</w:t>
      </w:r>
    </w:p>
    <w:p w:rsidR="00027D6E" w:rsidRPr="0097774D" w:rsidRDefault="00177E6F" w:rsidP="00FA7DAF">
      <w:pPr>
        <w:tabs>
          <w:tab w:val="left" w:pos="567"/>
        </w:tabs>
        <w:jc w:val="both"/>
      </w:pPr>
      <w:r>
        <w:tab/>
      </w:r>
      <w:r w:rsidR="00027D6E" w:rsidRPr="0097774D">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027D6E" w:rsidRPr="00CA237B" w:rsidRDefault="004E7EBC" w:rsidP="00FA7DAF">
      <w:pPr>
        <w:tabs>
          <w:tab w:val="left" w:pos="426"/>
        </w:tabs>
        <w:ind w:firstLine="567"/>
        <w:jc w:val="both"/>
      </w:pPr>
      <w:r>
        <w:t>8.11</w:t>
      </w:r>
      <w:r w:rsidR="00027D6E" w:rsidRPr="0097774D">
        <w:t xml:space="preserve">. Возмещение убытков и неустойки, штрафов не освобождает стороны от исполнения </w:t>
      </w:r>
      <w:r w:rsidR="00027D6E" w:rsidRPr="00CA237B">
        <w:t xml:space="preserve">обязательств по настоящему договору. </w:t>
      </w:r>
    </w:p>
    <w:p w:rsidR="00027D6E" w:rsidRDefault="004E7EBC" w:rsidP="00FA7DAF">
      <w:pPr>
        <w:tabs>
          <w:tab w:val="left" w:pos="426"/>
        </w:tabs>
        <w:ind w:firstLine="567"/>
        <w:jc w:val="both"/>
      </w:pPr>
      <w:r>
        <w:t>8.12</w:t>
      </w:r>
      <w:r w:rsidR="00027D6E" w:rsidRPr="00CA237B">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2A3C65" w:rsidRDefault="004E7EBC" w:rsidP="00FA7DAF">
      <w:pPr>
        <w:tabs>
          <w:tab w:val="left" w:pos="426"/>
        </w:tabs>
        <w:ind w:firstLine="567"/>
        <w:jc w:val="both"/>
      </w:pPr>
      <w:r>
        <w:t>8.13</w:t>
      </w:r>
      <w:r w:rsidR="002A3C65">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2A3C65" w:rsidRDefault="004E7EBC" w:rsidP="00FA7DAF">
      <w:pPr>
        <w:tabs>
          <w:tab w:val="left" w:pos="426"/>
        </w:tabs>
        <w:ind w:firstLine="567"/>
        <w:jc w:val="both"/>
      </w:pPr>
      <w:r>
        <w:t>8.14</w:t>
      </w:r>
      <w:r w:rsidR="002A3C65">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2A3C65" w:rsidRPr="001615B2" w:rsidRDefault="004E7EBC" w:rsidP="00FA7DAF">
      <w:pPr>
        <w:widowControl w:val="0"/>
        <w:tabs>
          <w:tab w:val="left" w:pos="518"/>
        </w:tabs>
        <w:ind w:left="1" w:firstLine="566"/>
        <w:jc w:val="both"/>
        <w:rPr>
          <w:rFonts w:eastAsia="Calibri"/>
        </w:rPr>
      </w:pPr>
      <w:r>
        <w:rPr>
          <w:rFonts w:eastAsia="Calibri"/>
        </w:rPr>
        <w:t>8.15</w:t>
      </w:r>
      <w:r w:rsidR="002A3C65" w:rsidRPr="001615B2">
        <w:rPr>
          <w:rFonts w:eastAsia="Calibri"/>
        </w:rPr>
        <w:t>. В случае появления у Заказчика</w:t>
      </w:r>
      <w:r w:rsidR="002A3C65" w:rsidRPr="001615B2">
        <w:rPr>
          <w:rFonts w:eastAsia="Calibri"/>
          <w:color w:val="C00000"/>
        </w:rPr>
        <w:t xml:space="preserve"> </w:t>
      </w:r>
      <w:r w:rsidR="002A3C65" w:rsidRPr="001615B2">
        <w:rPr>
          <w:rFonts w:eastAsia="Calibri"/>
        </w:rPr>
        <w:t xml:space="preserve">имущественных </w:t>
      </w:r>
      <w:r w:rsidR="002A3C65" w:rsidRPr="001615B2">
        <w:rPr>
          <w:rFonts w:eastAsia="Calibri"/>
          <w:bCs/>
        </w:rPr>
        <w:t xml:space="preserve">потерь </w:t>
      </w:r>
      <w:r w:rsidR="002A3C65" w:rsidRPr="001615B2">
        <w:rPr>
          <w:rFonts w:eastAsia="Calibri"/>
        </w:rPr>
        <w:t xml:space="preserve">по итогам налогового контроля в виде </w:t>
      </w:r>
      <w:proofErr w:type="spellStart"/>
      <w:r w:rsidR="002A3C65" w:rsidRPr="001615B2">
        <w:rPr>
          <w:rFonts w:eastAsia="Calibri"/>
        </w:rPr>
        <w:t>доначисленных</w:t>
      </w:r>
      <w:proofErr w:type="spellEnd"/>
      <w:r w:rsidR="002A3C65" w:rsidRPr="001615B2">
        <w:rPr>
          <w:rFonts w:eastAsia="Calibri"/>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002A3C65" w:rsidRPr="001615B2">
          <w:rPr>
            <w:rFonts w:eastAsia="Calibri"/>
            <w:u w:val="single"/>
          </w:rPr>
          <w:t>искажения</w:t>
        </w:r>
      </w:hyperlink>
      <w:r w:rsidR="002A3C65" w:rsidRPr="001615B2">
        <w:rPr>
          <w:rFonts w:eastAsia="Calibri"/>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w:t>
      </w:r>
      <w:r w:rsidR="002A3C65" w:rsidRPr="001615B2">
        <w:rPr>
          <w:rFonts w:eastAsia="Calibri"/>
          <w:color w:val="C00000"/>
        </w:rPr>
        <w:t xml:space="preserve"> </w:t>
      </w:r>
      <w:r w:rsidR="002A3C65" w:rsidRPr="001615B2">
        <w:rPr>
          <w:rFonts w:eastAsia="Calibri"/>
        </w:rPr>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002A3C65" w:rsidRPr="001615B2">
        <w:rPr>
          <w:rFonts w:eastAsia="Calibri"/>
          <w:color w:val="C00000"/>
        </w:rPr>
        <w:t xml:space="preserve"> </w:t>
      </w:r>
      <w:r w:rsidR="002A3C65" w:rsidRPr="001615B2">
        <w:rPr>
          <w:rFonts w:eastAsia="Calibri"/>
        </w:rPr>
        <w:t>обязан возместить Заказчику</w:t>
      </w:r>
      <w:r w:rsidR="002A3C65" w:rsidRPr="001615B2">
        <w:rPr>
          <w:rFonts w:eastAsia="Calibri"/>
          <w:color w:val="C00000"/>
        </w:rPr>
        <w:t xml:space="preserve"> </w:t>
      </w:r>
      <w:r w:rsidR="002A3C65" w:rsidRPr="001615B2">
        <w:rPr>
          <w:rFonts w:eastAsia="Calibri"/>
        </w:rPr>
        <w:t xml:space="preserve">имущественные потери в размере </w:t>
      </w:r>
      <w:proofErr w:type="spellStart"/>
      <w:r w:rsidR="002A3C65" w:rsidRPr="001615B2">
        <w:rPr>
          <w:rFonts w:eastAsia="Calibri"/>
        </w:rPr>
        <w:t>доначисленных</w:t>
      </w:r>
      <w:proofErr w:type="spellEnd"/>
      <w:r w:rsidR="002A3C65" w:rsidRPr="001615B2">
        <w:rPr>
          <w:rFonts w:eastAsia="Calibri"/>
        </w:rPr>
        <w:t xml:space="preserve"> налогов, пени, штрафов, в том числе суммы отказа в налоговых вычетах НДС.</w:t>
      </w:r>
    </w:p>
    <w:p w:rsidR="002A3C65" w:rsidRPr="001615B2" w:rsidRDefault="002A3C65" w:rsidP="00177E6F">
      <w:pPr>
        <w:widowControl w:val="0"/>
        <w:ind w:left="1" w:firstLine="707"/>
        <w:jc w:val="both"/>
        <w:rPr>
          <w:rFonts w:eastAsia="Calibri"/>
        </w:rPr>
      </w:pPr>
      <w:r w:rsidRPr="001615B2">
        <w:rPr>
          <w:rFonts w:eastAsia="Calibri"/>
        </w:rPr>
        <w:t>Подрядчик</w:t>
      </w:r>
      <w:r w:rsidRPr="001615B2">
        <w:rPr>
          <w:rFonts w:eastAsia="Calibri"/>
          <w:color w:val="C00000"/>
        </w:rPr>
        <w:t xml:space="preserve"> </w:t>
      </w:r>
      <w:r w:rsidRPr="001615B2">
        <w:rPr>
          <w:rFonts w:eastAsia="Calibri"/>
        </w:rPr>
        <w:t>обязан возместить Заказчику</w:t>
      </w:r>
      <w:r w:rsidRPr="001615B2">
        <w:rPr>
          <w:rFonts w:eastAsia="Calibri"/>
          <w:color w:val="C00000"/>
        </w:rPr>
        <w:t xml:space="preserve"> </w:t>
      </w:r>
      <w:r w:rsidRPr="001615B2">
        <w:rPr>
          <w:rFonts w:eastAsia="Calibri"/>
        </w:rPr>
        <w:t>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w:t>
      </w:r>
      <w:r w:rsidR="000A0B44">
        <w:rPr>
          <w:rFonts w:eastAsia="Calibri"/>
        </w:rPr>
        <w:t>а</w:t>
      </w:r>
      <w:r w:rsidRPr="001615B2">
        <w:rPr>
          <w:rFonts w:eastAsia="Calibri"/>
        </w:rPr>
        <w:t>зчиком</w:t>
      </w:r>
      <w:r w:rsidRPr="001615B2">
        <w:rPr>
          <w:rFonts w:eastAsia="Calibri"/>
          <w:color w:val="C00000"/>
        </w:rPr>
        <w:t xml:space="preserve"> </w:t>
      </w:r>
      <w:r w:rsidRPr="001615B2">
        <w:rPr>
          <w:rFonts w:eastAsia="Calibri"/>
        </w:rPr>
        <w:t>соответствующей информации от налоговых органов).</w:t>
      </w:r>
    </w:p>
    <w:p w:rsidR="002A3C65" w:rsidRPr="001615B2" w:rsidRDefault="002A3C65" w:rsidP="00177E6F">
      <w:pPr>
        <w:widowControl w:val="0"/>
        <w:ind w:left="1" w:firstLine="707"/>
        <w:jc w:val="both"/>
        <w:rPr>
          <w:rFonts w:eastAsia="Calibri"/>
        </w:rPr>
      </w:pPr>
      <w:r w:rsidRPr="001615B2">
        <w:rPr>
          <w:rFonts w:eastAsia="Calibri"/>
        </w:rPr>
        <w:t>Получение Заказчиком</w:t>
      </w:r>
      <w:r w:rsidRPr="001615B2">
        <w:rPr>
          <w:rFonts w:eastAsia="Calibri"/>
          <w:color w:val="C00000"/>
        </w:rPr>
        <w:t xml:space="preserve"> </w:t>
      </w:r>
      <w:r w:rsidRPr="001615B2">
        <w:rPr>
          <w:rFonts w:eastAsia="Calibri"/>
        </w:rPr>
        <w:t>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1615B2">
        <w:rPr>
          <w:rFonts w:eastAsia="Calibri"/>
          <w:color w:val="C00000"/>
        </w:rPr>
        <w:t xml:space="preserve"> </w:t>
      </w:r>
      <w:r w:rsidRPr="001615B2">
        <w:rPr>
          <w:rFonts w:eastAsia="Calibri"/>
        </w:rPr>
        <w:t>(Договор считается расторгнутым в день получения Заказчиком</w:t>
      </w:r>
      <w:r w:rsidRPr="001615B2">
        <w:rPr>
          <w:rFonts w:eastAsia="Calibri"/>
          <w:color w:val="C00000"/>
        </w:rPr>
        <w:t xml:space="preserve"> </w:t>
      </w:r>
      <w:r w:rsidRPr="001615B2">
        <w:rPr>
          <w:rFonts w:eastAsia="Calibri"/>
        </w:rPr>
        <w:t>письменного уведомления о расторжении, если иной срок не установлен в уведомлении или не согласован Сторонами).</w:t>
      </w:r>
    </w:p>
    <w:p w:rsidR="002A3C65" w:rsidRPr="001615B2" w:rsidRDefault="004E7EBC" w:rsidP="00FA7DAF">
      <w:pPr>
        <w:widowControl w:val="0"/>
        <w:tabs>
          <w:tab w:val="left" w:pos="534"/>
        </w:tabs>
        <w:ind w:firstLine="567"/>
        <w:jc w:val="both"/>
        <w:rPr>
          <w:rFonts w:eastAsia="Calibri"/>
        </w:rPr>
      </w:pPr>
      <w:bookmarkStart w:id="3" w:name="_Ref496644133"/>
      <w:r>
        <w:rPr>
          <w:rFonts w:eastAsia="Calibri"/>
        </w:rPr>
        <w:t>8.16</w:t>
      </w:r>
      <w:r w:rsidR="002A3C65" w:rsidRPr="001615B2">
        <w:rPr>
          <w:rFonts w:eastAsia="Calibri"/>
        </w:rPr>
        <w:t>.</w:t>
      </w:r>
      <w:r w:rsidR="002A3C65" w:rsidRPr="001615B2">
        <w:rPr>
          <w:rFonts w:eastAsia="Calibri"/>
        </w:rPr>
        <w:tab/>
        <w:t>Заказчик</w:t>
      </w:r>
      <w:r w:rsidR="002A3C65" w:rsidRPr="001615B2">
        <w:rPr>
          <w:rFonts w:eastAsia="Calibri"/>
          <w:color w:val="C00000"/>
        </w:rPr>
        <w:t xml:space="preserve"> </w:t>
      </w:r>
      <w:r w:rsidR="002A3C65" w:rsidRPr="001615B2">
        <w:rPr>
          <w:rFonts w:eastAsia="Calibri"/>
        </w:rPr>
        <w:t>вправе в одностороннем порядке произвести удержание / зачет неустоек (штрафов, пеней) и / или убытков из любых сумм, причитающихся Подрядчику</w:t>
      </w:r>
      <w:r w:rsidR="002A3C65" w:rsidRPr="001615B2">
        <w:rPr>
          <w:rFonts w:eastAsia="Calibri"/>
          <w:color w:val="C00000"/>
        </w:rPr>
        <w:t xml:space="preserve"> </w:t>
      </w:r>
      <w:r w:rsidR="002A3C65" w:rsidRPr="001615B2">
        <w:rPr>
          <w:rFonts w:eastAsia="Calibri"/>
        </w:rPr>
        <w:t>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3"/>
    </w:p>
    <w:p w:rsidR="00C97313" w:rsidRPr="00FB3809" w:rsidRDefault="004E7EBC" w:rsidP="00C97313">
      <w:pPr>
        <w:tabs>
          <w:tab w:val="left" w:pos="534"/>
        </w:tabs>
        <w:ind w:firstLine="567"/>
        <w:jc w:val="both"/>
        <w:rPr>
          <w:rFonts w:eastAsia="Calibri"/>
          <w:lang w:eastAsia="en-US"/>
        </w:rPr>
      </w:pPr>
      <w:r>
        <w:rPr>
          <w:rFonts w:eastAsia="Calibri"/>
        </w:rPr>
        <w:t>8.17</w:t>
      </w:r>
      <w:r w:rsidR="002A3C65" w:rsidRPr="001615B2">
        <w:rPr>
          <w:rFonts w:eastAsia="Calibri"/>
        </w:rPr>
        <w:t xml:space="preserve">. </w:t>
      </w:r>
      <w:r w:rsidR="002A3C65" w:rsidRPr="001615B2">
        <w:rPr>
          <w:rFonts w:eastAsia="Calibri"/>
          <w:lang w:eastAsia="en-US"/>
        </w:rPr>
        <w:t>Любые убытки Подрядчика, возникшие в связи с заключением, исполнением и / или прекращением Договора, возмещаются Заказчиком</w:t>
      </w:r>
      <w:r w:rsidR="002A3C65" w:rsidRPr="001615B2">
        <w:rPr>
          <w:rFonts w:eastAsia="Calibri"/>
          <w:color w:val="C00000"/>
          <w:lang w:eastAsia="en-US"/>
        </w:rPr>
        <w:t xml:space="preserve"> </w:t>
      </w:r>
      <w:r w:rsidR="002A3C65" w:rsidRPr="001615B2">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w:t>
      </w:r>
      <w:r w:rsidR="002A3C65" w:rsidRPr="00FB3809">
        <w:rPr>
          <w:rFonts w:eastAsia="Calibri"/>
          <w:lang w:eastAsia="en-US"/>
        </w:rPr>
        <w:t>фактической стоимости на момент утраты / повреждения, но в любом случае не более суммы Договора.</w:t>
      </w:r>
    </w:p>
    <w:p w:rsidR="00C97313" w:rsidRPr="00FB3809" w:rsidRDefault="00C97313" w:rsidP="00C8381C">
      <w:pPr>
        <w:pStyle w:val="RUS1"/>
        <w:numPr>
          <w:ilvl w:val="0"/>
          <w:numId w:val="4"/>
        </w:numPr>
        <w:spacing w:line="240" w:lineRule="auto"/>
        <w:rPr>
          <w:rFonts w:ascii="Times New Roman" w:hAnsi="Times New Roman"/>
          <w:sz w:val="24"/>
          <w:szCs w:val="24"/>
        </w:rPr>
      </w:pPr>
      <w:bookmarkStart w:id="4" w:name="_Ref496700701"/>
      <w:bookmarkStart w:id="5" w:name="_Ref515314000"/>
      <w:bookmarkStart w:id="6" w:name="_Ref515314004"/>
      <w:bookmarkStart w:id="7" w:name="_Toc515354069"/>
      <w:r w:rsidRPr="00FB3809">
        <w:rPr>
          <w:rFonts w:ascii="Times New Roman" w:hAnsi="Times New Roman"/>
          <w:sz w:val="24"/>
          <w:szCs w:val="24"/>
        </w:rPr>
        <w:t>Отходы</w:t>
      </w:r>
      <w:bookmarkEnd w:id="4"/>
      <w:bookmarkEnd w:id="5"/>
      <w:bookmarkEnd w:id="6"/>
      <w:bookmarkEnd w:id="7"/>
    </w:p>
    <w:p w:rsidR="00C97313" w:rsidRPr="00FB3809" w:rsidRDefault="00C97313" w:rsidP="00C8381C">
      <w:pPr>
        <w:numPr>
          <w:ilvl w:val="2"/>
          <w:numId w:val="4"/>
        </w:numPr>
        <w:spacing w:before="120" w:after="120"/>
        <w:ind w:left="0" w:firstLine="567"/>
        <w:jc w:val="both"/>
        <w:rPr>
          <w:rFonts w:eastAsia="Calibri"/>
        </w:rPr>
      </w:pPr>
      <w:bookmarkStart w:id="8" w:name="_Toc515033434"/>
      <w:bookmarkStart w:id="9" w:name="_Toc515311268"/>
      <w:bookmarkStart w:id="10" w:name="_Toc515314911"/>
      <w:bookmarkStart w:id="11" w:name="_Ref496701248"/>
      <w:bookmarkEnd w:id="8"/>
      <w:bookmarkEnd w:id="9"/>
      <w:bookmarkEnd w:id="10"/>
      <w:r w:rsidRPr="00FB3809">
        <w:rPr>
          <w:rFonts w:eastAsia="Calibri"/>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1"/>
    </w:p>
    <w:p w:rsidR="00C97313" w:rsidRPr="00FB3809" w:rsidRDefault="00C97313" w:rsidP="00C8381C">
      <w:pPr>
        <w:numPr>
          <w:ilvl w:val="2"/>
          <w:numId w:val="4"/>
        </w:numPr>
        <w:spacing w:before="120" w:after="120"/>
        <w:ind w:left="0" w:firstLine="567"/>
        <w:jc w:val="both"/>
        <w:rPr>
          <w:rFonts w:eastAsia="Calibri"/>
        </w:rPr>
      </w:pPr>
      <w:r w:rsidRPr="00FB3809">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C97313" w:rsidRPr="00FB3809" w:rsidRDefault="00C97313" w:rsidP="00C97313">
      <w:pPr>
        <w:spacing w:before="120" w:after="120"/>
        <w:ind w:firstLine="567"/>
        <w:jc w:val="both"/>
        <w:rPr>
          <w:rFonts w:eastAsia="Calibri"/>
        </w:rPr>
      </w:pPr>
      <w:r w:rsidRPr="00FB3809">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97313" w:rsidRPr="00FB3809" w:rsidRDefault="00C97313" w:rsidP="00C8381C">
      <w:pPr>
        <w:numPr>
          <w:ilvl w:val="2"/>
          <w:numId w:val="4"/>
        </w:numPr>
        <w:spacing w:before="120" w:after="120"/>
        <w:ind w:left="0" w:firstLine="567"/>
        <w:jc w:val="both"/>
        <w:rPr>
          <w:rFonts w:eastAsia="Calibri"/>
        </w:rPr>
      </w:pPr>
      <w:r w:rsidRPr="00FB3809">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97313" w:rsidRPr="00FB3809" w:rsidRDefault="00C97313" w:rsidP="00C8381C">
      <w:pPr>
        <w:numPr>
          <w:ilvl w:val="2"/>
          <w:numId w:val="4"/>
        </w:numPr>
        <w:spacing w:before="120" w:after="120"/>
        <w:ind w:left="0" w:firstLine="567"/>
        <w:jc w:val="both"/>
        <w:rPr>
          <w:rFonts w:eastAsia="Calibri"/>
        </w:rPr>
      </w:pPr>
      <w:r w:rsidRPr="00FB3809">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97313" w:rsidRPr="00FB3809" w:rsidRDefault="00C97313" w:rsidP="00C8381C">
      <w:pPr>
        <w:numPr>
          <w:ilvl w:val="2"/>
          <w:numId w:val="4"/>
        </w:numPr>
        <w:spacing w:before="120" w:after="120"/>
        <w:ind w:left="0" w:firstLine="567"/>
        <w:jc w:val="both"/>
        <w:rPr>
          <w:rFonts w:eastAsia="Calibri"/>
        </w:rPr>
      </w:pPr>
      <w:bookmarkStart w:id="12" w:name="_Ref496701249"/>
      <w:r w:rsidRPr="00FB3809">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
    </w:p>
    <w:p w:rsidR="00C97313" w:rsidRPr="00FB3809" w:rsidRDefault="00C97313" w:rsidP="00C8381C">
      <w:pPr>
        <w:numPr>
          <w:ilvl w:val="2"/>
          <w:numId w:val="4"/>
        </w:numPr>
        <w:spacing w:before="120" w:after="120"/>
        <w:ind w:left="0" w:firstLine="567"/>
        <w:jc w:val="both"/>
        <w:rPr>
          <w:rFonts w:eastAsia="Calibri"/>
        </w:rPr>
      </w:pPr>
      <w:bookmarkStart w:id="13" w:name="_Ref493724072"/>
      <w:r w:rsidRPr="00FB3809">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
    </w:p>
    <w:p w:rsidR="00C97313" w:rsidRPr="00FB3809" w:rsidRDefault="00C97313" w:rsidP="00C8381C">
      <w:pPr>
        <w:numPr>
          <w:ilvl w:val="2"/>
          <w:numId w:val="4"/>
        </w:numPr>
        <w:spacing w:before="120" w:after="120"/>
        <w:ind w:left="0" w:firstLine="567"/>
        <w:jc w:val="both"/>
        <w:rPr>
          <w:rFonts w:eastAsia="Calibri"/>
        </w:rPr>
      </w:pPr>
      <w:r w:rsidRPr="00FB3809">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97313" w:rsidRPr="00FB3809" w:rsidRDefault="00C97313" w:rsidP="00C97313">
      <w:pPr>
        <w:spacing w:before="120" w:after="120"/>
        <w:ind w:firstLine="567"/>
        <w:jc w:val="both"/>
        <w:rPr>
          <w:rFonts w:eastAsia="Calibri"/>
        </w:rPr>
      </w:pPr>
      <w:r w:rsidRPr="00FB3809">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97313" w:rsidRPr="00C97313" w:rsidRDefault="00C97313" w:rsidP="00C97313">
      <w:pPr>
        <w:spacing w:before="120" w:after="120"/>
        <w:ind w:firstLine="567"/>
        <w:jc w:val="both"/>
        <w:rPr>
          <w:rFonts w:eastAsia="Calibri"/>
        </w:rPr>
      </w:pPr>
      <w:r w:rsidRPr="00FB3809">
        <w:rPr>
          <w:rFonts w:eastAsia="Calibri"/>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97313">
        <w:rPr>
          <w:rFonts w:eastAsia="Calibri"/>
        </w:rPr>
        <w:t xml:space="preserve"> </w:t>
      </w:r>
    </w:p>
    <w:p w:rsidR="002A3C65" w:rsidRDefault="002A3C65" w:rsidP="00027D6E">
      <w:pPr>
        <w:tabs>
          <w:tab w:val="left" w:pos="426"/>
        </w:tabs>
        <w:jc w:val="both"/>
      </w:pPr>
    </w:p>
    <w:p w:rsidR="002A3C65" w:rsidRPr="00C97313" w:rsidRDefault="005B4190" w:rsidP="00C8381C">
      <w:pPr>
        <w:pStyle w:val="ad"/>
        <w:numPr>
          <w:ilvl w:val="0"/>
          <w:numId w:val="4"/>
        </w:numPr>
        <w:tabs>
          <w:tab w:val="left" w:pos="426"/>
        </w:tabs>
        <w:jc w:val="center"/>
        <w:rPr>
          <w:b/>
        </w:rPr>
      </w:pPr>
      <w:r w:rsidRPr="00C97313">
        <w:rPr>
          <w:b/>
        </w:rPr>
        <w:t>Заверения и гарантии</w:t>
      </w:r>
    </w:p>
    <w:p w:rsidR="005B4190" w:rsidRPr="005B4190" w:rsidRDefault="005B4190" w:rsidP="005B4190">
      <w:pPr>
        <w:tabs>
          <w:tab w:val="left" w:pos="426"/>
        </w:tabs>
        <w:ind w:left="1770"/>
        <w:rPr>
          <w:b/>
        </w:rPr>
      </w:pPr>
    </w:p>
    <w:p w:rsidR="002A3C65" w:rsidRPr="001615B2" w:rsidRDefault="00C97313" w:rsidP="00545DDE">
      <w:pPr>
        <w:tabs>
          <w:tab w:val="left" w:pos="534"/>
        </w:tabs>
        <w:ind w:firstLine="567"/>
        <w:jc w:val="both"/>
        <w:rPr>
          <w:rFonts w:eastAsia="Calibri"/>
          <w:lang w:eastAsia="en-US"/>
        </w:rPr>
      </w:pPr>
      <w:r>
        <w:rPr>
          <w:rFonts w:eastAsia="Calibri"/>
          <w:lang w:eastAsia="en-US"/>
        </w:rPr>
        <w:t>10</w:t>
      </w:r>
      <w:r w:rsidR="002A3C65" w:rsidRPr="001615B2">
        <w:rPr>
          <w:rFonts w:eastAsia="Calibri"/>
          <w:lang w:eastAsia="en-US"/>
        </w:rPr>
        <w:t>.1. Каждая из Сторон заявляет и заверяет следующее.</w:t>
      </w:r>
    </w:p>
    <w:p w:rsidR="002A3C65" w:rsidRPr="001615B2" w:rsidRDefault="00C97313" w:rsidP="00545DDE">
      <w:pPr>
        <w:tabs>
          <w:tab w:val="left" w:pos="534"/>
        </w:tabs>
        <w:ind w:firstLine="567"/>
        <w:jc w:val="both"/>
        <w:rPr>
          <w:rFonts w:eastAsia="Calibri"/>
          <w:lang w:eastAsia="en-US"/>
        </w:rPr>
      </w:pPr>
      <w:r>
        <w:rPr>
          <w:rFonts w:eastAsia="Calibri"/>
          <w:lang w:eastAsia="en-US"/>
        </w:rPr>
        <w:t>10</w:t>
      </w:r>
      <w:r w:rsidR="002A3C65" w:rsidRPr="001615B2">
        <w:rPr>
          <w:rFonts w:eastAsia="Calibri"/>
          <w:lang w:eastAsia="en-US"/>
        </w:rPr>
        <w:t xml:space="preserve">.1.1. </w:t>
      </w:r>
      <w:r w:rsidR="002A3C65" w:rsidRPr="001615B2">
        <w:rPr>
          <w:rFonts w:eastAsia="Calibri"/>
          <w:lang w:eastAsia="en-US"/>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A3C65" w:rsidRPr="001615B2" w:rsidRDefault="00C97313" w:rsidP="00545DDE">
      <w:pPr>
        <w:tabs>
          <w:tab w:val="left" w:pos="518"/>
        </w:tabs>
        <w:ind w:firstLine="567"/>
        <w:jc w:val="both"/>
        <w:rPr>
          <w:rFonts w:eastAsia="Calibri"/>
          <w:lang w:eastAsia="en-US"/>
        </w:rPr>
      </w:pPr>
      <w:r>
        <w:rPr>
          <w:rFonts w:eastAsia="Calibri"/>
          <w:lang w:eastAsia="en-US"/>
        </w:rPr>
        <w:t>10</w:t>
      </w:r>
      <w:r w:rsidR="002A3C65" w:rsidRPr="001615B2">
        <w:rPr>
          <w:rFonts w:eastAsia="Calibri"/>
          <w:lang w:eastAsia="en-US"/>
        </w:rPr>
        <w:t xml:space="preserve">.1.2. </w:t>
      </w:r>
      <w:r w:rsidR="002A3C65" w:rsidRPr="001615B2">
        <w:rPr>
          <w:rFonts w:eastAsia="Calibri"/>
          <w:lang w:eastAsia="en-US"/>
        </w:rPr>
        <w:tab/>
        <w:t>Сторона имеет право заключить Договор, а также исполнять иные обязательства, предусмотренные Договором.</w:t>
      </w:r>
    </w:p>
    <w:p w:rsidR="002A3C65" w:rsidRPr="001615B2" w:rsidRDefault="00C97313" w:rsidP="00545DDE">
      <w:pPr>
        <w:tabs>
          <w:tab w:val="left" w:pos="518"/>
        </w:tabs>
        <w:ind w:firstLine="567"/>
        <w:jc w:val="both"/>
        <w:rPr>
          <w:rFonts w:eastAsia="Calibri"/>
          <w:lang w:eastAsia="en-US"/>
        </w:rPr>
      </w:pPr>
      <w:r>
        <w:rPr>
          <w:rFonts w:eastAsia="Calibri"/>
          <w:lang w:eastAsia="en-US"/>
        </w:rPr>
        <w:t>10</w:t>
      </w:r>
      <w:r w:rsidR="002A3C65" w:rsidRPr="001615B2">
        <w:rPr>
          <w:rFonts w:eastAsia="Calibri"/>
          <w:lang w:eastAsia="en-US"/>
        </w:rPr>
        <w:t xml:space="preserve">.1.3. </w:t>
      </w:r>
      <w:r w:rsidR="002A3C65" w:rsidRPr="001615B2">
        <w:rPr>
          <w:rFonts w:eastAsia="Calibri"/>
          <w:lang w:eastAsia="en-US"/>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A3C65" w:rsidRPr="001615B2" w:rsidRDefault="00C97313" w:rsidP="00E1019C">
      <w:pPr>
        <w:tabs>
          <w:tab w:val="left" w:pos="534"/>
        </w:tabs>
        <w:ind w:firstLine="567"/>
        <w:jc w:val="both"/>
        <w:rPr>
          <w:rFonts w:eastAsia="Calibri"/>
          <w:lang w:eastAsia="en-US"/>
        </w:rPr>
      </w:pPr>
      <w:r>
        <w:rPr>
          <w:rFonts w:eastAsia="Calibri"/>
          <w:lang w:eastAsia="en-US"/>
        </w:rPr>
        <w:t>10</w:t>
      </w:r>
      <w:r w:rsidR="002A3C65" w:rsidRPr="001615B2">
        <w:rPr>
          <w:rFonts w:eastAsia="Calibri"/>
          <w:lang w:eastAsia="en-US"/>
        </w:rPr>
        <w:t xml:space="preserve">.1.4. </w:t>
      </w:r>
      <w:r w:rsidR="002A3C65" w:rsidRPr="001615B2">
        <w:rPr>
          <w:rFonts w:eastAsia="Calibri"/>
          <w:lang w:eastAsia="en-US"/>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A3C65" w:rsidRPr="004667B0" w:rsidRDefault="00C97313" w:rsidP="00E1019C">
      <w:pPr>
        <w:tabs>
          <w:tab w:val="left" w:pos="518"/>
        </w:tabs>
        <w:ind w:firstLine="567"/>
        <w:jc w:val="both"/>
        <w:rPr>
          <w:rFonts w:eastAsia="Calibri"/>
          <w:lang w:eastAsia="en-US"/>
        </w:rPr>
      </w:pPr>
      <w:r>
        <w:rPr>
          <w:rFonts w:eastAsia="Calibri"/>
          <w:lang w:eastAsia="en-US"/>
        </w:rPr>
        <w:t>10</w:t>
      </w:r>
      <w:r w:rsidR="002A3C65" w:rsidRPr="004667B0">
        <w:rPr>
          <w:rFonts w:eastAsia="Calibri"/>
          <w:lang w:eastAsia="en-US"/>
        </w:rPr>
        <w:t xml:space="preserve">.1.5. </w:t>
      </w:r>
      <w:r w:rsidR="002A3C65" w:rsidRPr="004667B0">
        <w:rPr>
          <w:rFonts w:eastAsia="Calibri"/>
          <w:lang w:eastAsia="en-US"/>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A3C65" w:rsidRPr="004667B0" w:rsidRDefault="00C97313" w:rsidP="005F1EE3">
      <w:pPr>
        <w:tabs>
          <w:tab w:val="left" w:pos="529"/>
        </w:tabs>
        <w:ind w:firstLine="567"/>
        <w:jc w:val="both"/>
        <w:rPr>
          <w:rFonts w:eastAsia="Calibri"/>
          <w:lang w:eastAsia="en-US"/>
        </w:rPr>
      </w:pPr>
      <w:r>
        <w:rPr>
          <w:rFonts w:eastAsia="Calibri"/>
          <w:lang w:eastAsia="en-US"/>
        </w:rPr>
        <w:t>10</w:t>
      </w:r>
      <w:r w:rsidR="002A3C65" w:rsidRPr="004667B0">
        <w:rPr>
          <w:rFonts w:eastAsia="Calibri"/>
          <w:lang w:eastAsia="en-US"/>
        </w:rPr>
        <w:t xml:space="preserve">.1.6. </w:t>
      </w:r>
      <w:r w:rsidR="002A3C65" w:rsidRPr="004667B0">
        <w:rPr>
          <w:rFonts w:eastAsia="Calibri"/>
          <w:lang w:eastAsia="en-US"/>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A3C65" w:rsidRPr="004667B0" w:rsidRDefault="00C97313" w:rsidP="005F1EE3">
      <w:pPr>
        <w:tabs>
          <w:tab w:val="left" w:pos="534"/>
        </w:tabs>
        <w:ind w:firstLine="567"/>
        <w:jc w:val="both"/>
        <w:rPr>
          <w:rFonts w:eastAsia="Calibri"/>
          <w:lang w:eastAsia="en-US"/>
        </w:rPr>
      </w:pPr>
      <w:r>
        <w:rPr>
          <w:rFonts w:eastAsia="Calibri"/>
          <w:lang w:eastAsia="en-US"/>
        </w:rPr>
        <w:t>10</w:t>
      </w:r>
      <w:r w:rsidR="002A3C65" w:rsidRPr="004667B0">
        <w:rPr>
          <w:rFonts w:eastAsia="Calibri"/>
          <w:lang w:eastAsia="en-US"/>
        </w:rPr>
        <w:t xml:space="preserve">.1.7. </w:t>
      </w:r>
      <w:r w:rsidR="002A3C65" w:rsidRPr="004667B0">
        <w:rPr>
          <w:rFonts w:eastAsia="Calibri"/>
          <w:lang w:eastAsia="en-US"/>
        </w:rPr>
        <w:tab/>
        <w:t>Исполнение Договора не противоречит и не приведет к нарушению какого-либо договора, стороной которого является Сторона.</w:t>
      </w:r>
    </w:p>
    <w:p w:rsidR="002A3C65" w:rsidRPr="004667B0" w:rsidRDefault="00C97313" w:rsidP="005F1EE3">
      <w:pPr>
        <w:tabs>
          <w:tab w:val="left" w:pos="529"/>
        </w:tabs>
        <w:ind w:firstLine="567"/>
        <w:jc w:val="both"/>
        <w:rPr>
          <w:rFonts w:eastAsia="Calibri"/>
          <w:lang w:eastAsia="en-US"/>
        </w:rPr>
      </w:pPr>
      <w:r>
        <w:rPr>
          <w:rFonts w:eastAsia="Calibri"/>
          <w:lang w:eastAsia="en-US"/>
        </w:rPr>
        <w:t>10</w:t>
      </w:r>
      <w:r w:rsidR="002A3C65" w:rsidRPr="004667B0">
        <w:rPr>
          <w:rFonts w:eastAsia="Calibri"/>
          <w:lang w:eastAsia="en-US"/>
        </w:rPr>
        <w:t xml:space="preserve">.1.8. </w:t>
      </w:r>
      <w:r w:rsidR="002A3C65" w:rsidRPr="004667B0">
        <w:rPr>
          <w:rFonts w:eastAsia="Calibri"/>
          <w:lang w:eastAsia="en-US"/>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A3C65" w:rsidRPr="004667B0" w:rsidRDefault="00C97313" w:rsidP="005F1EE3">
      <w:pPr>
        <w:tabs>
          <w:tab w:val="left" w:pos="541"/>
        </w:tabs>
        <w:ind w:firstLine="567"/>
        <w:jc w:val="both"/>
        <w:rPr>
          <w:rFonts w:eastAsia="Calibri"/>
          <w:lang w:eastAsia="en-US"/>
        </w:rPr>
      </w:pPr>
      <w:r>
        <w:rPr>
          <w:rFonts w:eastAsia="Calibri"/>
          <w:lang w:eastAsia="en-US"/>
        </w:rPr>
        <w:t>10</w:t>
      </w:r>
      <w:r w:rsidR="002A3C65" w:rsidRPr="004667B0">
        <w:rPr>
          <w:rFonts w:eastAsia="Calibri"/>
          <w:lang w:eastAsia="en-US"/>
        </w:rPr>
        <w:t xml:space="preserve">.1.9. </w:t>
      </w:r>
      <w:r w:rsidR="002A3C65" w:rsidRPr="004667B0">
        <w:rPr>
          <w:rFonts w:eastAsia="Calibri"/>
          <w:lang w:eastAsia="en-US"/>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A3C65" w:rsidRPr="00B061AC" w:rsidRDefault="00C97313" w:rsidP="005F1EE3">
      <w:pPr>
        <w:tabs>
          <w:tab w:val="left" w:pos="534"/>
        </w:tabs>
        <w:ind w:firstLine="567"/>
        <w:jc w:val="both"/>
        <w:rPr>
          <w:rFonts w:eastAsia="Calibri"/>
          <w:lang w:eastAsia="en-US"/>
        </w:rPr>
      </w:pPr>
      <w:r>
        <w:rPr>
          <w:rFonts w:eastAsia="Calibri"/>
          <w:lang w:eastAsia="en-US"/>
        </w:rPr>
        <w:t>10</w:t>
      </w:r>
      <w:r w:rsidR="002A3C65" w:rsidRPr="004667B0">
        <w:rPr>
          <w:rFonts w:eastAsia="Calibri"/>
          <w:lang w:eastAsia="en-US"/>
        </w:rPr>
        <w:t xml:space="preserve">.2. </w:t>
      </w:r>
      <w:r w:rsidR="002A3C65" w:rsidRPr="004667B0">
        <w:rPr>
          <w:rFonts w:eastAsia="Calibri"/>
          <w:lang w:eastAsia="en-US"/>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002A3C65" w:rsidRPr="00B061AC">
        <w:rPr>
          <w:rFonts w:eastAsia="Calibri"/>
          <w:lang w:eastAsia="en-US"/>
        </w:rPr>
        <w:t xml:space="preserve"> </w:t>
      </w:r>
    </w:p>
    <w:p w:rsidR="00027D6E" w:rsidRPr="000F4E35" w:rsidRDefault="00027D6E" w:rsidP="00027D6E">
      <w:pPr>
        <w:pStyle w:val="a4"/>
        <w:tabs>
          <w:tab w:val="left" w:pos="426"/>
          <w:tab w:val="num" w:pos="540"/>
        </w:tabs>
      </w:pPr>
    </w:p>
    <w:p w:rsidR="00A94358" w:rsidRPr="002A3C65" w:rsidRDefault="00A94358" w:rsidP="00C8381C">
      <w:pPr>
        <w:pStyle w:val="ad"/>
        <w:numPr>
          <w:ilvl w:val="0"/>
          <w:numId w:val="4"/>
        </w:numPr>
        <w:tabs>
          <w:tab w:val="left" w:pos="426"/>
        </w:tabs>
        <w:jc w:val="center"/>
        <w:rPr>
          <w:b/>
          <w:bCs/>
        </w:rPr>
      </w:pPr>
      <w:r w:rsidRPr="002A3C65">
        <w:rPr>
          <w:b/>
          <w:bCs/>
        </w:rPr>
        <w:t>Об</w:t>
      </w:r>
      <w:r w:rsidR="005B4190">
        <w:rPr>
          <w:b/>
          <w:bCs/>
        </w:rPr>
        <w:t>стоятельства непреодолимой силы</w:t>
      </w:r>
    </w:p>
    <w:p w:rsidR="00A94358" w:rsidRPr="00A94358" w:rsidRDefault="00A94358" w:rsidP="00A94358">
      <w:pPr>
        <w:tabs>
          <w:tab w:val="left" w:pos="426"/>
        </w:tabs>
        <w:jc w:val="both"/>
        <w:rPr>
          <w:b/>
          <w:bCs/>
        </w:rPr>
      </w:pPr>
    </w:p>
    <w:p w:rsidR="002A3C65" w:rsidRPr="00DD122E" w:rsidRDefault="002A3C65" w:rsidP="008D2DD1">
      <w:pPr>
        <w:widowControl w:val="0"/>
        <w:tabs>
          <w:tab w:val="left" w:pos="529"/>
        </w:tabs>
        <w:ind w:left="1" w:firstLine="566"/>
        <w:jc w:val="both"/>
        <w:rPr>
          <w:rFonts w:eastAsia="Calibri"/>
        </w:rPr>
      </w:pPr>
      <w:r w:rsidRPr="00DD122E">
        <w:rPr>
          <w:rFonts w:eastAsia="Calibri"/>
        </w:rPr>
        <w:t>1</w:t>
      </w:r>
      <w:r w:rsidR="00C97313">
        <w:rPr>
          <w:rFonts w:eastAsia="Calibri"/>
        </w:rPr>
        <w:t>1</w:t>
      </w:r>
      <w:r w:rsidRPr="00DD122E">
        <w:rPr>
          <w:rFonts w:eastAsia="Calibri"/>
        </w:rPr>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A3C65" w:rsidRPr="00DD122E" w:rsidRDefault="002A3C65" w:rsidP="008D2DD1">
      <w:pPr>
        <w:widowControl w:val="0"/>
        <w:tabs>
          <w:tab w:val="left" w:pos="518"/>
        </w:tabs>
        <w:ind w:left="1" w:firstLine="566"/>
        <w:jc w:val="both"/>
        <w:rPr>
          <w:rFonts w:eastAsia="Calibri"/>
        </w:rPr>
      </w:pPr>
      <w:bookmarkStart w:id="14" w:name="_Ref493723566"/>
      <w:r w:rsidRPr="00DD122E">
        <w:rPr>
          <w:rFonts w:eastAsia="Calibri"/>
        </w:rPr>
        <w:t>1</w:t>
      </w:r>
      <w:r w:rsidR="00C97313">
        <w:rPr>
          <w:rFonts w:eastAsia="Calibri"/>
        </w:rPr>
        <w:t>1</w:t>
      </w:r>
      <w:r w:rsidRPr="00DD122E">
        <w:rPr>
          <w:rFonts w:eastAsia="Calibri"/>
        </w:rPr>
        <w:t xml:space="preserve">.2. </w:t>
      </w:r>
      <w:r w:rsidRPr="00DD122E">
        <w:rPr>
          <w:rFonts w:eastAsia="Calibri"/>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4"/>
    </w:p>
    <w:p w:rsidR="002A3C65" w:rsidRPr="00DD122E" w:rsidRDefault="002A3C65" w:rsidP="008D2DD1">
      <w:pPr>
        <w:widowControl w:val="0"/>
        <w:tabs>
          <w:tab w:val="left" w:pos="518"/>
        </w:tabs>
        <w:ind w:left="1" w:firstLine="566"/>
        <w:jc w:val="both"/>
        <w:rPr>
          <w:rFonts w:eastAsia="Calibri"/>
        </w:rPr>
      </w:pPr>
      <w:bookmarkStart w:id="15" w:name="_Ref493723585"/>
      <w:r w:rsidRPr="00DD122E">
        <w:rPr>
          <w:rFonts w:eastAsia="Calibri"/>
        </w:rPr>
        <w:t>1</w:t>
      </w:r>
      <w:r w:rsidR="00C97313">
        <w:rPr>
          <w:rFonts w:eastAsia="Calibri"/>
        </w:rPr>
        <w:t>1</w:t>
      </w:r>
      <w:r w:rsidRPr="00DD122E">
        <w:rPr>
          <w:rFonts w:eastAsia="Calibri"/>
        </w:rPr>
        <w:t xml:space="preserve">.3. </w:t>
      </w:r>
      <w:r w:rsidRPr="00DD122E">
        <w:rPr>
          <w:rFonts w:eastAsia="Calibri"/>
        </w:rPr>
        <w:tab/>
      </w:r>
      <w:bookmarkEnd w:id="15"/>
      <w:r w:rsidR="00DA5C67" w:rsidRPr="002D2886">
        <w:rPr>
          <w:rFonts w:eastAsia="Calibri"/>
          <w:lang w:eastAsia="en-US"/>
        </w:rPr>
        <w:t>При наступлении об</w:t>
      </w:r>
      <w:r w:rsidR="00DA5C67">
        <w:rPr>
          <w:rFonts w:eastAsia="Calibri"/>
          <w:lang w:eastAsia="en-US"/>
        </w:rPr>
        <w:t xml:space="preserve">стоятельств, указанных в пункте </w:t>
      </w:r>
      <w:r w:rsidR="00DA5C67" w:rsidRPr="00DA5C67">
        <w:rPr>
          <w:rFonts w:eastAsia="Calibri"/>
          <w:lang w:eastAsia="en-US"/>
        </w:rPr>
        <w:t xml:space="preserve">11.2. </w:t>
      </w:r>
      <w:r w:rsidR="00DA5C67"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2A3C65" w:rsidRPr="00DD122E" w:rsidRDefault="002A3C65" w:rsidP="00A551FD">
      <w:pPr>
        <w:widowControl w:val="0"/>
        <w:ind w:firstLine="567"/>
        <w:jc w:val="both"/>
        <w:rPr>
          <w:rFonts w:eastAsia="Calibri"/>
        </w:rPr>
      </w:pPr>
      <w:r w:rsidRPr="00DD122E">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A3C65" w:rsidRPr="00DD122E" w:rsidRDefault="002A3C65" w:rsidP="008D2DD1">
      <w:pPr>
        <w:widowControl w:val="0"/>
        <w:tabs>
          <w:tab w:val="left" w:pos="534"/>
        </w:tabs>
        <w:ind w:left="1" w:firstLine="566"/>
        <w:jc w:val="both"/>
        <w:rPr>
          <w:rFonts w:eastAsia="Calibri"/>
        </w:rPr>
      </w:pPr>
      <w:r w:rsidRPr="00DD122E">
        <w:rPr>
          <w:rFonts w:eastAsia="Calibri"/>
        </w:rPr>
        <w:t>1</w:t>
      </w:r>
      <w:r w:rsidR="00C97313">
        <w:rPr>
          <w:rFonts w:eastAsia="Calibri"/>
        </w:rPr>
        <w:t>1</w:t>
      </w:r>
      <w:r w:rsidRPr="00DD122E">
        <w:rPr>
          <w:rFonts w:eastAsia="Calibri"/>
        </w:rPr>
        <w:t xml:space="preserve">.4. </w:t>
      </w:r>
      <w:r w:rsidRPr="00DD122E">
        <w:rPr>
          <w:rFonts w:eastAsia="Calibri"/>
        </w:rPr>
        <w:tab/>
      </w:r>
      <w:proofErr w:type="spellStart"/>
      <w:r w:rsidRPr="00DD122E">
        <w:rPr>
          <w:rFonts w:eastAsia="Calibri"/>
        </w:rPr>
        <w:t>Неизвещение</w:t>
      </w:r>
      <w:proofErr w:type="spellEnd"/>
      <w:r w:rsidRPr="00DD122E">
        <w:rPr>
          <w:rFonts w:eastAsia="Calibri"/>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A3C65" w:rsidRPr="00DD122E" w:rsidRDefault="002A3C65" w:rsidP="008D2DD1">
      <w:pPr>
        <w:widowControl w:val="0"/>
        <w:tabs>
          <w:tab w:val="left" w:pos="529"/>
        </w:tabs>
        <w:ind w:left="1" w:firstLine="566"/>
        <w:jc w:val="both"/>
        <w:rPr>
          <w:rFonts w:eastAsia="Calibri"/>
        </w:rPr>
      </w:pPr>
      <w:r w:rsidRPr="00DD122E">
        <w:rPr>
          <w:rFonts w:eastAsia="Calibri"/>
        </w:rPr>
        <w:t>1</w:t>
      </w:r>
      <w:r w:rsidR="00C97313">
        <w:rPr>
          <w:rFonts w:eastAsia="Calibri"/>
        </w:rPr>
        <w:t>1</w:t>
      </w:r>
      <w:r w:rsidRPr="00DD122E">
        <w:rPr>
          <w:rFonts w:eastAsia="Calibri"/>
        </w:rPr>
        <w:t xml:space="preserve">.5. </w:t>
      </w:r>
      <w:r w:rsidRPr="00DD122E">
        <w:rPr>
          <w:rFonts w:eastAsia="Calibri"/>
        </w:rPr>
        <w:tab/>
        <w:t xml:space="preserve">После получения сообщения, указанного в пункте </w:t>
      </w:r>
      <w:r w:rsidR="00C814A5">
        <w:rPr>
          <w:rFonts w:eastAsia="Calibri"/>
        </w:rPr>
        <w:t>11</w:t>
      </w:r>
      <w:r w:rsidRPr="00886C70">
        <w:rPr>
          <w:rFonts w:eastAsia="Calibri"/>
        </w:rPr>
        <w:t xml:space="preserve">.3.  Договора, Стороны обязаны обсудить целесообразность дальнейшего исполнения обязательств </w:t>
      </w:r>
      <w:r w:rsidRPr="00DD122E">
        <w:rPr>
          <w:rFonts w:eastAsia="Calibri"/>
        </w:rPr>
        <w:t>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A3C65" w:rsidRPr="00DD122E" w:rsidRDefault="002A3C65" w:rsidP="008D2DD1">
      <w:pPr>
        <w:widowControl w:val="0"/>
        <w:tabs>
          <w:tab w:val="left" w:pos="534"/>
        </w:tabs>
        <w:ind w:left="1" w:firstLine="566"/>
        <w:jc w:val="both"/>
        <w:rPr>
          <w:rFonts w:eastAsia="Calibri"/>
        </w:rPr>
      </w:pPr>
      <w:r w:rsidRPr="00DD122E">
        <w:rPr>
          <w:rFonts w:eastAsia="Calibri"/>
        </w:rPr>
        <w:t>1</w:t>
      </w:r>
      <w:r w:rsidR="00C97313">
        <w:rPr>
          <w:rFonts w:eastAsia="Calibri"/>
        </w:rPr>
        <w:t>1</w:t>
      </w:r>
      <w:r w:rsidRPr="00DD122E">
        <w:rPr>
          <w:rFonts w:eastAsia="Calibri"/>
        </w:rPr>
        <w:t xml:space="preserve">.6. </w:t>
      </w:r>
      <w:r w:rsidRPr="00DD122E">
        <w:rPr>
          <w:rFonts w:eastAsia="Calibri"/>
        </w:rPr>
        <w:tab/>
        <w:t xml:space="preserve">При отсутствии своевременного извещения, предусмотренного в пункте </w:t>
      </w:r>
      <w:r w:rsidR="00C814A5">
        <w:rPr>
          <w:rFonts w:eastAsia="Calibri"/>
        </w:rPr>
        <w:t>11</w:t>
      </w:r>
      <w:r w:rsidRPr="000945E1">
        <w:rPr>
          <w:rFonts w:eastAsia="Calibri"/>
        </w:rPr>
        <w:t xml:space="preserve">.3. </w:t>
      </w:r>
      <w:r w:rsidRPr="00DD122E">
        <w:rPr>
          <w:rFonts w:eastAsia="Calibri"/>
        </w:rPr>
        <w:t xml:space="preserve">Договора, виновная Сторона обязана возместить другой Стороне убытки, причинённые </w:t>
      </w:r>
      <w:proofErr w:type="spellStart"/>
      <w:r w:rsidRPr="00DD122E">
        <w:rPr>
          <w:rFonts w:eastAsia="Calibri"/>
        </w:rPr>
        <w:t>неизвещением</w:t>
      </w:r>
      <w:proofErr w:type="spellEnd"/>
      <w:r w:rsidRPr="00DD122E">
        <w:rPr>
          <w:rFonts w:eastAsia="Calibri"/>
        </w:rPr>
        <w:t xml:space="preserve"> или несвоевременным извещением.</w:t>
      </w:r>
    </w:p>
    <w:p w:rsidR="000B531B" w:rsidRDefault="002A3C65" w:rsidP="000B531B">
      <w:pPr>
        <w:widowControl w:val="0"/>
        <w:ind w:left="1" w:firstLine="566"/>
        <w:jc w:val="both"/>
      </w:pPr>
      <w:r w:rsidRPr="00DD122E">
        <w:rPr>
          <w:rFonts w:eastAsia="Calibri"/>
        </w:rPr>
        <w:t>1</w:t>
      </w:r>
      <w:r w:rsidR="00C97313">
        <w:rPr>
          <w:rFonts w:eastAsia="Calibri"/>
        </w:rPr>
        <w:t>1</w:t>
      </w:r>
      <w:r w:rsidRPr="00DD122E">
        <w:rPr>
          <w:rFonts w:eastAsia="Calibri"/>
        </w:rPr>
        <w:t xml:space="preserve">.7. </w:t>
      </w:r>
      <w:r w:rsidR="000B531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000B531B" w:rsidRPr="53602F06">
        <w:rPr>
          <w:i/>
          <w:iCs/>
        </w:rPr>
        <w:t>а также материалы и оборудование, переданные Заказчиком для обеспечения выполнения работ,</w:t>
      </w:r>
      <w:r w:rsidR="000B531B">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2A3C65" w:rsidRDefault="002A3C65" w:rsidP="000B531B">
      <w:pPr>
        <w:widowControl w:val="0"/>
        <w:ind w:left="1" w:firstLine="566"/>
        <w:jc w:val="both"/>
      </w:pPr>
      <w:r w:rsidRPr="00DD122E">
        <w:t>1</w:t>
      </w:r>
      <w:r w:rsidR="00C97313">
        <w:t>1</w:t>
      </w:r>
      <w:r w:rsidRPr="00DD122E">
        <w:t xml:space="preserve">.8. </w:t>
      </w:r>
      <w:r w:rsidRPr="00DD122E">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3D1C41" w:rsidRPr="00E16060" w:rsidRDefault="003D1C41">
      <w:pPr>
        <w:jc w:val="both"/>
        <w:rPr>
          <w:b/>
          <w:bCs/>
        </w:rPr>
      </w:pPr>
    </w:p>
    <w:p w:rsidR="00A94358" w:rsidRDefault="00A94358" w:rsidP="00C8381C">
      <w:pPr>
        <w:numPr>
          <w:ilvl w:val="0"/>
          <w:numId w:val="4"/>
        </w:numPr>
        <w:tabs>
          <w:tab w:val="left" w:pos="567"/>
        </w:tabs>
        <w:jc w:val="center"/>
        <w:rPr>
          <w:b/>
          <w:bCs/>
        </w:rPr>
      </w:pPr>
      <w:r w:rsidRPr="00E57762">
        <w:rPr>
          <w:b/>
          <w:bCs/>
        </w:rPr>
        <w:t>Расторжение договора. Односторонний о</w:t>
      </w:r>
      <w:r w:rsidR="005B4190">
        <w:rPr>
          <w:b/>
          <w:bCs/>
        </w:rPr>
        <w:t>тказ от исполнения обязательств</w:t>
      </w:r>
    </w:p>
    <w:p w:rsidR="00A94358" w:rsidRPr="00E57762" w:rsidRDefault="00A94358" w:rsidP="00A94358">
      <w:pPr>
        <w:tabs>
          <w:tab w:val="left" w:pos="567"/>
        </w:tabs>
        <w:ind w:left="870"/>
        <w:rPr>
          <w:b/>
          <w:bCs/>
        </w:rPr>
      </w:pPr>
    </w:p>
    <w:p w:rsidR="00A94358" w:rsidRPr="00E57762" w:rsidRDefault="003A38CC" w:rsidP="00DF7475">
      <w:pPr>
        <w:pStyle w:val="ad"/>
        <w:tabs>
          <w:tab w:val="left" w:pos="0"/>
        </w:tabs>
        <w:ind w:left="0" w:firstLine="567"/>
        <w:jc w:val="both"/>
      </w:pPr>
      <w:r>
        <w:t>1</w:t>
      </w:r>
      <w:r w:rsidR="003F1416">
        <w:t>2</w:t>
      </w:r>
      <w:r>
        <w:t>.1.</w:t>
      </w:r>
      <w:r w:rsidR="00A94358">
        <w:t xml:space="preserve"> </w:t>
      </w:r>
      <w:r w:rsidR="00A94358" w:rsidRPr="00E57762">
        <w:t>Настоящий договор может быть расторгнут</w:t>
      </w:r>
      <w:r w:rsidR="00D55BE9">
        <w:t xml:space="preserve"> досрочно по основаниям, предусмотренным действующим законодательством Российской Федерации</w:t>
      </w:r>
      <w:r w:rsidR="00A94358" w:rsidRPr="00E57762">
        <w:t>:</w:t>
      </w:r>
    </w:p>
    <w:p w:rsidR="00A94358" w:rsidRPr="00E57762" w:rsidRDefault="00A94358" w:rsidP="00C8381C">
      <w:pPr>
        <w:numPr>
          <w:ilvl w:val="0"/>
          <w:numId w:val="3"/>
        </w:numPr>
        <w:tabs>
          <w:tab w:val="left" w:pos="0"/>
          <w:tab w:val="num" w:pos="284"/>
        </w:tabs>
        <w:ind w:left="0" w:firstLine="0"/>
        <w:jc w:val="both"/>
      </w:pPr>
      <w:r w:rsidRPr="00E57762">
        <w:t>по соглашению сторон;</w:t>
      </w:r>
    </w:p>
    <w:p w:rsidR="00A94358" w:rsidRPr="00E57762" w:rsidRDefault="00A94358" w:rsidP="00C8381C">
      <w:pPr>
        <w:numPr>
          <w:ilvl w:val="0"/>
          <w:numId w:val="3"/>
        </w:numPr>
        <w:tabs>
          <w:tab w:val="left" w:pos="0"/>
          <w:tab w:val="num" w:pos="284"/>
        </w:tabs>
        <w:ind w:left="0" w:firstLine="0"/>
        <w:jc w:val="both"/>
      </w:pPr>
      <w:r w:rsidRPr="00E57762">
        <w:t xml:space="preserve">по решению </w:t>
      </w:r>
      <w:r>
        <w:t xml:space="preserve">суда при существенном нарушении </w:t>
      </w:r>
      <w:r w:rsidRPr="00E57762">
        <w:t>обязательств, предусмотренных настоящим договором, одной из сторон;</w:t>
      </w:r>
    </w:p>
    <w:p w:rsidR="00A94358" w:rsidRPr="00E57762" w:rsidRDefault="00A94358" w:rsidP="00C8381C">
      <w:pPr>
        <w:numPr>
          <w:ilvl w:val="0"/>
          <w:numId w:val="3"/>
        </w:numPr>
        <w:tabs>
          <w:tab w:val="left" w:pos="0"/>
          <w:tab w:val="num" w:pos="284"/>
        </w:tabs>
        <w:ind w:left="0" w:firstLine="0"/>
        <w:jc w:val="both"/>
      </w:pPr>
      <w:r w:rsidRPr="00E57762">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A94358" w:rsidRPr="00E57762" w:rsidRDefault="00A94358" w:rsidP="00C8381C">
      <w:pPr>
        <w:pStyle w:val="Style11"/>
        <w:widowControl/>
        <w:numPr>
          <w:ilvl w:val="0"/>
          <w:numId w:val="3"/>
        </w:numPr>
        <w:tabs>
          <w:tab w:val="left" w:pos="0"/>
          <w:tab w:val="num" w:pos="284"/>
          <w:tab w:val="left" w:pos="427"/>
        </w:tabs>
        <w:spacing w:line="240" w:lineRule="auto"/>
        <w:ind w:left="0" w:firstLine="0"/>
      </w:pPr>
      <w:r w:rsidRPr="00E57762">
        <w:t xml:space="preserve">в случае аннулирования разрешительных документов </w:t>
      </w:r>
      <w:r w:rsidRPr="00E57762">
        <w:rPr>
          <w:iCs/>
        </w:rPr>
        <w:t xml:space="preserve">Подрядчика </w:t>
      </w:r>
      <w:r w:rsidRPr="00E57762">
        <w:t xml:space="preserve">на выполнение работ, принятия других актов государственных органов в рамках действующего законодательства, лишающих </w:t>
      </w:r>
      <w:r w:rsidRPr="00E57762">
        <w:rPr>
          <w:iCs/>
        </w:rPr>
        <w:t xml:space="preserve">Подрядчика </w:t>
      </w:r>
      <w:r w:rsidRPr="00E57762">
        <w:t>права на производство работ.</w:t>
      </w:r>
    </w:p>
    <w:p w:rsidR="00A94358" w:rsidRDefault="00A94358" w:rsidP="00C8381C">
      <w:pPr>
        <w:pStyle w:val="Style11"/>
        <w:widowControl/>
        <w:numPr>
          <w:ilvl w:val="0"/>
          <w:numId w:val="3"/>
        </w:numPr>
        <w:tabs>
          <w:tab w:val="left" w:pos="0"/>
          <w:tab w:val="num" w:pos="284"/>
          <w:tab w:val="left" w:pos="427"/>
        </w:tabs>
        <w:spacing w:line="240" w:lineRule="auto"/>
        <w:ind w:left="0" w:firstLine="0"/>
      </w:pPr>
      <w:r w:rsidRPr="00E57762">
        <w:t>по иным основаниям, предусмотренным условиями настоящего договора.</w:t>
      </w:r>
    </w:p>
    <w:p w:rsidR="00A94358" w:rsidRPr="00E57762" w:rsidRDefault="003A38CC" w:rsidP="00DF7475">
      <w:pPr>
        <w:pStyle w:val="Style11"/>
        <w:widowControl/>
        <w:tabs>
          <w:tab w:val="left" w:pos="0"/>
          <w:tab w:val="left" w:pos="427"/>
        </w:tabs>
        <w:spacing w:line="240" w:lineRule="auto"/>
        <w:ind w:firstLine="567"/>
      </w:pPr>
      <w:r>
        <w:t>1</w:t>
      </w:r>
      <w:r w:rsidR="003F1416">
        <w:t>2</w:t>
      </w:r>
      <w:r>
        <w:t xml:space="preserve">.2. </w:t>
      </w:r>
      <w:r w:rsidR="00A94358" w:rsidRPr="00E5776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w:t>
      </w:r>
      <w:r w:rsidR="00A94358">
        <w:t>рционально</w:t>
      </w:r>
      <w:r w:rsidR="00A94358" w:rsidRPr="00E5776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A94358" w:rsidRPr="00E57762" w:rsidRDefault="003A38CC" w:rsidP="00DF7475">
      <w:pPr>
        <w:pStyle w:val="ad"/>
        <w:tabs>
          <w:tab w:val="left" w:pos="0"/>
        </w:tabs>
        <w:ind w:left="0" w:firstLine="567"/>
        <w:jc w:val="both"/>
      </w:pPr>
      <w:r>
        <w:t>1</w:t>
      </w:r>
      <w:r w:rsidR="003F1416">
        <w:t>2</w:t>
      </w:r>
      <w:r>
        <w:t>.3.</w:t>
      </w:r>
      <w:r w:rsidR="00A94358">
        <w:t xml:space="preserve"> </w:t>
      </w:r>
      <w:r w:rsidR="00A94358" w:rsidRPr="00E57762">
        <w:t>Подрядчик вправе отказаться от исполнения</w:t>
      </w:r>
      <w:r w:rsidR="00A94358">
        <w:t xml:space="preserve"> настоящего договора в случаях, </w:t>
      </w:r>
      <w:r w:rsidR="00A94358" w:rsidRPr="00E57762">
        <w:t>предусмотренных действующим законодательством.</w:t>
      </w:r>
    </w:p>
    <w:p w:rsidR="00C05A4B" w:rsidRPr="008C2290" w:rsidRDefault="003A38CC" w:rsidP="008C2290">
      <w:pPr>
        <w:tabs>
          <w:tab w:val="left" w:pos="0"/>
        </w:tabs>
        <w:ind w:firstLine="567"/>
        <w:jc w:val="both"/>
      </w:pPr>
      <w:r>
        <w:t>1</w:t>
      </w:r>
      <w:r w:rsidR="003F1416">
        <w:t>2</w:t>
      </w:r>
      <w:r>
        <w:t xml:space="preserve">.4. </w:t>
      </w:r>
      <w:r w:rsidR="00A94358" w:rsidRPr="00E57762">
        <w:t>В случае неисполнения Подрядчиком обяза</w:t>
      </w:r>
      <w:r w:rsidR="008B30D9">
        <w:t>н</w:t>
      </w:r>
      <w:r w:rsidR="00FA522D">
        <w:t>ности, предусмотренной п. 3.1.11</w:t>
      </w:r>
      <w:r w:rsidR="00A94358" w:rsidRPr="00E57762">
        <w:t xml:space="preserve"> настоящего договора, Заказчик</w:t>
      </w:r>
      <w:r w:rsidR="00A94358" w:rsidRPr="003A38CC">
        <w:rPr>
          <w:i/>
        </w:rPr>
        <w:t xml:space="preserve"> </w:t>
      </w:r>
      <w:r w:rsidR="00A94358" w:rsidRPr="00E57762">
        <w:t>вправе расторгнуть настоящий договор в одностороннем порядке путем уведомления Подрядчика.</w:t>
      </w:r>
    </w:p>
    <w:p w:rsidR="002A3C65" w:rsidRPr="00DD122E" w:rsidRDefault="002A3C65" w:rsidP="00DF7475">
      <w:pPr>
        <w:tabs>
          <w:tab w:val="left" w:pos="534"/>
        </w:tabs>
        <w:ind w:firstLine="567"/>
        <w:jc w:val="both"/>
        <w:rPr>
          <w:rFonts w:eastAsia="Calibri"/>
          <w:color w:val="000000"/>
          <w:lang w:eastAsia="en-US"/>
        </w:rPr>
      </w:pPr>
    </w:p>
    <w:p w:rsidR="002A3C65" w:rsidRPr="00DD122E" w:rsidRDefault="002A3C65" w:rsidP="002A3C65">
      <w:pPr>
        <w:jc w:val="both"/>
      </w:pPr>
    </w:p>
    <w:p w:rsidR="002A3C65" w:rsidRPr="00DD122E" w:rsidRDefault="002A3C65" w:rsidP="002A3C65">
      <w:pPr>
        <w:jc w:val="center"/>
        <w:rPr>
          <w:b/>
          <w:bCs/>
        </w:rPr>
      </w:pPr>
      <w:r w:rsidRPr="00DD122E">
        <w:rPr>
          <w:b/>
          <w:bCs/>
        </w:rPr>
        <w:t>1</w:t>
      </w:r>
      <w:r w:rsidR="00257045">
        <w:rPr>
          <w:b/>
          <w:bCs/>
        </w:rPr>
        <w:t>3</w:t>
      </w:r>
      <w:r w:rsidR="005B4190">
        <w:rPr>
          <w:b/>
          <w:bCs/>
        </w:rPr>
        <w:t>. Соблюдение законодательства</w:t>
      </w:r>
    </w:p>
    <w:p w:rsidR="002A3C65" w:rsidRPr="00DD122E" w:rsidRDefault="002A3C65" w:rsidP="002A3C65">
      <w:pPr>
        <w:jc w:val="center"/>
        <w:rPr>
          <w:b/>
          <w:bCs/>
        </w:rPr>
      </w:pPr>
    </w:p>
    <w:p w:rsidR="002A3C65" w:rsidRDefault="002A3C65" w:rsidP="00DF7475">
      <w:pPr>
        <w:widowControl w:val="0"/>
        <w:tabs>
          <w:tab w:val="left" w:pos="534"/>
        </w:tabs>
        <w:ind w:left="1" w:firstLine="566"/>
        <w:jc w:val="both"/>
        <w:rPr>
          <w:rFonts w:eastAsia="Calibri"/>
        </w:rPr>
      </w:pPr>
      <w:r w:rsidRPr="00DD122E">
        <w:rPr>
          <w:rFonts w:eastAsia="Calibri"/>
        </w:rPr>
        <w:t>1</w:t>
      </w:r>
      <w:r w:rsidR="00257045">
        <w:rPr>
          <w:rFonts w:eastAsia="Calibri"/>
        </w:rPr>
        <w:t>3</w:t>
      </w:r>
      <w:r w:rsidRPr="00DD122E">
        <w:rPr>
          <w:rFonts w:eastAsia="Calibri"/>
        </w:rPr>
        <w:t>.1.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05A4B" w:rsidRPr="00C05A4B" w:rsidRDefault="00C05A4B" w:rsidP="00DF7475">
      <w:pPr>
        <w:widowControl w:val="0"/>
        <w:tabs>
          <w:tab w:val="left" w:pos="534"/>
        </w:tabs>
        <w:ind w:left="1" w:firstLine="566"/>
        <w:jc w:val="both"/>
        <w:rPr>
          <w:rFonts w:eastAsia="Calibri"/>
        </w:rPr>
      </w:pPr>
      <w:r w:rsidRPr="00C05A4B">
        <w:rPr>
          <w:rFonts w:eastAsia="Calibri"/>
        </w:rPr>
        <w:t>1</w:t>
      </w:r>
      <w:r w:rsidR="00257045">
        <w:rPr>
          <w:rFonts w:eastAsia="Calibri"/>
        </w:rPr>
        <w:t>3</w:t>
      </w:r>
      <w:r w:rsidRPr="00C05A4B">
        <w:rPr>
          <w:rFonts w:eastAsia="Calibri"/>
        </w:rPr>
        <w:t xml:space="preserve">.2. </w:t>
      </w:r>
      <w:r w:rsidRPr="00DD122E">
        <w:rPr>
          <w:rFonts w:eastAsia="Calibri"/>
          <w:color w:val="000000"/>
          <w:lang w:eastAsia="en-U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DD122E">
        <w:rPr>
          <w:rFonts w:eastAsia="Calibri"/>
          <w:lang w:eastAsia="en-US"/>
        </w:rPr>
        <w:t>коллизионных</w:t>
      </w:r>
      <w:r w:rsidRPr="00DD122E">
        <w:rPr>
          <w:rFonts w:eastAsia="Calibri"/>
          <w:color w:val="000000"/>
          <w:lang w:eastAsia="en-US"/>
        </w:rPr>
        <w:t xml:space="preserve"> норм.</w:t>
      </w:r>
    </w:p>
    <w:p w:rsidR="002A3C65" w:rsidRPr="00AA6A48" w:rsidRDefault="002A3C65" w:rsidP="002A3C65">
      <w:pPr>
        <w:jc w:val="both"/>
        <w:rPr>
          <w:bCs/>
        </w:rPr>
      </w:pPr>
    </w:p>
    <w:p w:rsidR="00A94358" w:rsidRPr="00257045" w:rsidRDefault="008C2290" w:rsidP="00257045">
      <w:pPr>
        <w:pStyle w:val="ad"/>
        <w:numPr>
          <w:ilvl w:val="0"/>
          <w:numId w:val="21"/>
        </w:numPr>
        <w:tabs>
          <w:tab w:val="left" w:pos="567"/>
        </w:tabs>
        <w:jc w:val="center"/>
        <w:rPr>
          <w:b/>
          <w:bCs/>
        </w:rPr>
      </w:pPr>
      <w:r w:rsidRPr="00257045">
        <w:rPr>
          <w:b/>
          <w:bCs/>
        </w:rPr>
        <w:t>Порядок разрешения</w:t>
      </w:r>
      <w:r w:rsidR="005B4190" w:rsidRPr="00257045">
        <w:rPr>
          <w:b/>
          <w:bCs/>
        </w:rPr>
        <w:t xml:space="preserve"> споров</w:t>
      </w:r>
    </w:p>
    <w:p w:rsidR="00A94358" w:rsidRPr="00E57762" w:rsidRDefault="00A94358" w:rsidP="00A94358">
      <w:pPr>
        <w:tabs>
          <w:tab w:val="left" w:pos="567"/>
        </w:tabs>
        <w:ind w:left="480"/>
        <w:rPr>
          <w:b/>
          <w:bCs/>
        </w:rPr>
      </w:pPr>
    </w:p>
    <w:p w:rsidR="00F514FC" w:rsidRPr="00DD122E" w:rsidRDefault="003A38CC" w:rsidP="00DF7475">
      <w:pPr>
        <w:widowControl w:val="0"/>
        <w:tabs>
          <w:tab w:val="left" w:pos="518"/>
        </w:tabs>
        <w:spacing w:line="264" w:lineRule="auto"/>
        <w:ind w:left="1" w:firstLine="566"/>
        <w:jc w:val="both"/>
        <w:rPr>
          <w:rFonts w:eastAsia="Calibri"/>
        </w:rPr>
      </w:pPr>
      <w:r>
        <w:rPr>
          <w:rFonts w:eastAsia="Calibri"/>
        </w:rPr>
        <w:t>1</w:t>
      </w:r>
      <w:r w:rsidR="00257045">
        <w:rPr>
          <w:rFonts w:eastAsia="Calibri"/>
        </w:rPr>
        <w:t>4</w:t>
      </w:r>
      <w:r w:rsidR="00F514FC" w:rsidRPr="00DD122E">
        <w:rPr>
          <w:rFonts w:eastAsia="Calibri"/>
        </w:rPr>
        <w:t xml:space="preserve">.1.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w:t>
      </w:r>
      <w:r w:rsidR="00F514FC" w:rsidRPr="00544F11">
        <w:rPr>
          <w:rFonts w:eastAsia="Calibri"/>
        </w:rPr>
        <w:t xml:space="preserve">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w:t>
      </w:r>
      <w:r w:rsidR="00F514FC" w:rsidRPr="000B0681">
        <w:rPr>
          <w:rFonts w:eastAsia="Calibri"/>
        </w:rPr>
        <w:t xml:space="preserve">дней] по истечении указанного выше срока Сторонами не будет достигнуто соглашение, другая Сторона </w:t>
      </w:r>
      <w:r w:rsidR="00F514FC" w:rsidRPr="00DD122E">
        <w:rPr>
          <w:rFonts w:eastAsia="Calibri"/>
        </w:rPr>
        <w:t>имеет право обратиться за разрешением спора в суд.</w:t>
      </w:r>
    </w:p>
    <w:p w:rsidR="003D1C41" w:rsidRPr="00E16060" w:rsidRDefault="00F514FC" w:rsidP="00DF7475">
      <w:pPr>
        <w:numPr>
          <w:ilvl w:val="12"/>
          <w:numId w:val="0"/>
        </w:numPr>
        <w:ind w:firstLine="567"/>
        <w:jc w:val="both"/>
        <w:rPr>
          <w:bCs/>
        </w:rPr>
      </w:pPr>
      <w:r w:rsidRPr="00DD122E">
        <w:rPr>
          <w:rFonts w:eastAsia="Calibri"/>
          <w:lang w:eastAsia="en-US"/>
        </w:rPr>
        <w:t>1</w:t>
      </w:r>
      <w:r w:rsidR="00257045">
        <w:rPr>
          <w:rFonts w:eastAsia="Calibri"/>
          <w:lang w:eastAsia="en-US"/>
        </w:rPr>
        <w:t>4</w:t>
      </w:r>
      <w:r w:rsidRPr="00DD122E">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C1591" w:rsidRDefault="001C1591" w:rsidP="00A94358">
      <w:pPr>
        <w:numPr>
          <w:ilvl w:val="12"/>
          <w:numId w:val="0"/>
        </w:numPr>
        <w:jc w:val="center"/>
        <w:rPr>
          <w:bCs/>
        </w:rPr>
      </w:pPr>
    </w:p>
    <w:p w:rsidR="00F514FC" w:rsidRPr="00DD122E" w:rsidRDefault="00F514FC" w:rsidP="00F514FC">
      <w:pPr>
        <w:jc w:val="center"/>
        <w:rPr>
          <w:b/>
          <w:bCs/>
        </w:rPr>
      </w:pPr>
      <w:r w:rsidRPr="00DD122E">
        <w:rPr>
          <w:b/>
          <w:bCs/>
        </w:rPr>
        <w:t>1</w:t>
      </w:r>
      <w:r w:rsidR="00257045">
        <w:rPr>
          <w:b/>
          <w:bCs/>
        </w:rPr>
        <w:t>5</w:t>
      </w:r>
      <w:r w:rsidR="005B4190">
        <w:rPr>
          <w:b/>
          <w:bCs/>
        </w:rPr>
        <w:t>. Конфиденциальная информация</w:t>
      </w:r>
    </w:p>
    <w:p w:rsidR="00F514FC" w:rsidRPr="00DD122E" w:rsidRDefault="00F514FC" w:rsidP="00F514FC">
      <w:pPr>
        <w:jc w:val="center"/>
        <w:rPr>
          <w:b/>
          <w:bCs/>
        </w:rPr>
      </w:pPr>
    </w:p>
    <w:p w:rsidR="00F514FC" w:rsidRPr="00DD122E" w:rsidRDefault="00F514FC" w:rsidP="00DF7475">
      <w:pPr>
        <w:widowControl w:val="0"/>
        <w:tabs>
          <w:tab w:val="left" w:pos="541"/>
        </w:tabs>
        <w:ind w:left="1" w:firstLine="566"/>
        <w:jc w:val="both"/>
        <w:rPr>
          <w:rFonts w:eastAsia="Calibri"/>
        </w:rPr>
      </w:pPr>
      <w:r w:rsidRPr="00DD122E">
        <w:rPr>
          <w:rFonts w:eastAsia="Calibri"/>
        </w:rPr>
        <w:t>1</w:t>
      </w:r>
      <w:r w:rsidR="00257045">
        <w:rPr>
          <w:rFonts w:eastAsia="Calibri"/>
        </w:rPr>
        <w:t>5</w:t>
      </w:r>
      <w:r w:rsidRPr="00DD122E">
        <w:rPr>
          <w:rFonts w:eastAsia="Calibri"/>
        </w:rPr>
        <w:t>.1.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DD122E">
        <w:rPr>
          <w:rFonts w:eastAsia="Calibri"/>
          <w:color w:val="C00000"/>
        </w:rPr>
        <w:t xml:space="preserve"> </w:t>
      </w:r>
      <w:r w:rsidRPr="00DD122E">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F514FC" w:rsidRPr="00DD122E" w:rsidRDefault="00F514FC" w:rsidP="00DF7475">
      <w:pPr>
        <w:widowControl w:val="0"/>
        <w:tabs>
          <w:tab w:val="left" w:pos="529"/>
        </w:tabs>
        <w:ind w:left="1" w:firstLine="566"/>
        <w:jc w:val="both"/>
        <w:rPr>
          <w:rFonts w:eastAsia="Calibri"/>
          <w:bCs/>
        </w:rPr>
      </w:pPr>
      <w:r w:rsidRPr="00DD122E">
        <w:rPr>
          <w:rFonts w:eastAsia="Calibri"/>
        </w:rPr>
        <w:t>1</w:t>
      </w:r>
      <w:r w:rsidR="00257045">
        <w:rPr>
          <w:rFonts w:eastAsia="Calibri"/>
        </w:rPr>
        <w:t>5</w:t>
      </w:r>
      <w:r w:rsidRPr="00DD122E">
        <w:rPr>
          <w:rFonts w:eastAsia="Calibri"/>
        </w:rPr>
        <w:t xml:space="preserve">.2. </w:t>
      </w:r>
      <w:r w:rsidRPr="00DD122E">
        <w:rPr>
          <w:rFonts w:eastAsia="Calibri"/>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D122E">
        <w:rPr>
          <w:rFonts w:eastAsia="Calibri"/>
          <w:bCs/>
        </w:rPr>
        <w:t xml:space="preserve">: </w:t>
      </w:r>
    </w:p>
    <w:p w:rsidR="00F514FC" w:rsidRPr="00DD122E" w:rsidRDefault="00F514FC" w:rsidP="00C8381C">
      <w:pPr>
        <w:pStyle w:val="ad"/>
        <w:widowControl w:val="0"/>
        <w:numPr>
          <w:ilvl w:val="0"/>
          <w:numId w:val="14"/>
        </w:numPr>
        <w:jc w:val="both"/>
      </w:pPr>
      <w:r w:rsidRPr="00DD122E">
        <w:t>являются или стали общедоступными по причинам, не связанным с действиями Стороны;</w:t>
      </w:r>
    </w:p>
    <w:p w:rsidR="00F514FC" w:rsidRPr="00DD122E" w:rsidRDefault="00F514FC" w:rsidP="00C8381C">
      <w:pPr>
        <w:pStyle w:val="ad"/>
        <w:widowControl w:val="0"/>
        <w:numPr>
          <w:ilvl w:val="0"/>
          <w:numId w:val="14"/>
        </w:numPr>
        <w:jc w:val="both"/>
      </w:pPr>
      <w:r w:rsidRPr="00DD122E">
        <w:t>являются общедоступными и (или) были раскрыты Сторонами публично на дату заключения Договора;</w:t>
      </w:r>
    </w:p>
    <w:p w:rsidR="00F514FC" w:rsidRPr="00DD122E" w:rsidRDefault="00F514FC" w:rsidP="00C8381C">
      <w:pPr>
        <w:pStyle w:val="ad"/>
        <w:widowControl w:val="0"/>
        <w:numPr>
          <w:ilvl w:val="0"/>
          <w:numId w:val="14"/>
        </w:numPr>
        <w:jc w:val="both"/>
      </w:pPr>
      <w:r w:rsidRPr="00DD122E">
        <w:t>стали общедоступными после заключения Договора иначе, чем в результате нарушения настоящего Договора получающей Стороной;</w:t>
      </w:r>
    </w:p>
    <w:p w:rsidR="00F514FC" w:rsidRPr="00DD122E" w:rsidRDefault="00F514FC" w:rsidP="00C8381C">
      <w:pPr>
        <w:pStyle w:val="ad"/>
        <w:widowControl w:val="0"/>
        <w:numPr>
          <w:ilvl w:val="0"/>
          <w:numId w:val="14"/>
        </w:numPr>
        <w:jc w:val="both"/>
      </w:pPr>
      <w:r w:rsidRPr="00DD122E">
        <w:t>получены Стороной независимо и на законных основаниях иначе, чем в результате нарушения Договора;</w:t>
      </w:r>
    </w:p>
    <w:p w:rsidR="00F514FC" w:rsidRPr="00DD122E" w:rsidRDefault="00F514FC" w:rsidP="00C8381C">
      <w:pPr>
        <w:pStyle w:val="ad"/>
        <w:widowControl w:val="0"/>
        <w:numPr>
          <w:ilvl w:val="0"/>
          <w:numId w:val="14"/>
        </w:numPr>
        <w:jc w:val="both"/>
      </w:pPr>
      <w:r w:rsidRPr="00DD122E">
        <w:t>разрешены к раскрытию по письменному согласию другой Стороны на снятие режима конфиденциальности;</w:t>
      </w:r>
    </w:p>
    <w:p w:rsidR="00F514FC" w:rsidRPr="00DD122E" w:rsidRDefault="00F514FC" w:rsidP="00C8381C">
      <w:pPr>
        <w:pStyle w:val="ad"/>
        <w:widowControl w:val="0"/>
        <w:numPr>
          <w:ilvl w:val="0"/>
          <w:numId w:val="14"/>
        </w:numPr>
        <w:jc w:val="both"/>
      </w:pPr>
      <w:r w:rsidRPr="00DD122E">
        <w:t>не могут являться конфиденциальными в силу прямого указания действующего законодательства.</w:t>
      </w:r>
    </w:p>
    <w:p w:rsidR="00F514FC" w:rsidRPr="00DD122E" w:rsidRDefault="00F514FC" w:rsidP="00DF7475">
      <w:pPr>
        <w:widowControl w:val="0"/>
        <w:tabs>
          <w:tab w:val="left" w:pos="534"/>
        </w:tabs>
        <w:ind w:left="1" w:firstLine="566"/>
        <w:jc w:val="both"/>
        <w:rPr>
          <w:rFonts w:eastAsia="Calibri"/>
        </w:rPr>
      </w:pPr>
      <w:r w:rsidRPr="00DD122E">
        <w:rPr>
          <w:rFonts w:eastAsia="Calibri"/>
        </w:rPr>
        <w:t>1</w:t>
      </w:r>
      <w:r w:rsidR="00257045">
        <w:rPr>
          <w:rFonts w:eastAsia="Calibri"/>
        </w:rPr>
        <w:t>5</w:t>
      </w:r>
      <w:r w:rsidRPr="00DD122E">
        <w:rPr>
          <w:rFonts w:eastAsia="Calibri"/>
        </w:rPr>
        <w:t xml:space="preserve">.3. </w:t>
      </w:r>
      <w:r w:rsidRPr="00DD122E">
        <w:rPr>
          <w:rFonts w:eastAsia="Calibri"/>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F514FC" w:rsidRPr="00DD122E" w:rsidRDefault="00F514FC" w:rsidP="00DF7475">
      <w:pPr>
        <w:widowControl w:val="0"/>
        <w:tabs>
          <w:tab w:val="left" w:pos="529"/>
        </w:tabs>
        <w:ind w:left="1" w:firstLine="566"/>
        <w:jc w:val="both"/>
        <w:rPr>
          <w:rFonts w:eastAsia="Calibri"/>
        </w:rPr>
      </w:pPr>
      <w:r w:rsidRPr="00DD122E">
        <w:rPr>
          <w:rFonts w:eastAsia="Calibri"/>
        </w:rPr>
        <w:t>1</w:t>
      </w:r>
      <w:r w:rsidR="00257045">
        <w:rPr>
          <w:rFonts w:eastAsia="Calibri"/>
        </w:rPr>
        <w:t>5</w:t>
      </w:r>
      <w:r w:rsidRPr="00DD122E">
        <w:rPr>
          <w:rFonts w:eastAsia="Calibri"/>
        </w:rPr>
        <w:t xml:space="preserve">.4. </w:t>
      </w:r>
      <w:r w:rsidRPr="00DD122E">
        <w:rPr>
          <w:rFonts w:eastAsia="Calibri"/>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F514FC" w:rsidRPr="00DD122E" w:rsidRDefault="00F514FC" w:rsidP="00DF7475">
      <w:pPr>
        <w:widowControl w:val="0"/>
        <w:tabs>
          <w:tab w:val="left" w:pos="534"/>
        </w:tabs>
        <w:ind w:left="1" w:firstLine="566"/>
        <w:jc w:val="both"/>
        <w:rPr>
          <w:rFonts w:eastAsia="Calibri"/>
        </w:rPr>
      </w:pPr>
      <w:r w:rsidRPr="00DD122E">
        <w:rPr>
          <w:rFonts w:eastAsia="Calibri"/>
        </w:rPr>
        <w:t>1</w:t>
      </w:r>
      <w:r w:rsidR="00257045">
        <w:rPr>
          <w:rFonts w:eastAsia="Calibri"/>
        </w:rPr>
        <w:t>5</w:t>
      </w:r>
      <w:r w:rsidRPr="00DD122E">
        <w:rPr>
          <w:rFonts w:eastAsia="Calibri"/>
        </w:rPr>
        <w:t xml:space="preserve">.5. </w:t>
      </w:r>
      <w:r w:rsidRPr="00DD122E">
        <w:rPr>
          <w:rFonts w:eastAsia="Calibri"/>
        </w:rPr>
        <w:tab/>
        <w:t>Подрядчик</w:t>
      </w:r>
      <w:r w:rsidRPr="00DD122E">
        <w:rPr>
          <w:rFonts w:eastAsia="Calibri"/>
          <w:color w:val="C00000"/>
        </w:rPr>
        <w:t xml:space="preserve"> </w:t>
      </w:r>
      <w:r w:rsidRPr="00DD122E">
        <w:rPr>
          <w:rFonts w:eastAsia="Calibri"/>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DD122E">
        <w:rPr>
          <w:rFonts w:eastAsia="Calibri"/>
          <w:color w:val="C00000"/>
        </w:rPr>
        <w:t xml:space="preserve"> </w:t>
      </w:r>
      <w:r w:rsidRPr="00DD122E">
        <w:rPr>
          <w:rFonts w:eastAsia="Calibri"/>
        </w:rPr>
        <w:t>обязуется направлять Заказчику</w:t>
      </w:r>
      <w:r w:rsidRPr="00DD122E">
        <w:rPr>
          <w:rFonts w:eastAsia="Calibri"/>
          <w:color w:val="C00000"/>
        </w:rPr>
        <w:t xml:space="preserve"> </w:t>
      </w:r>
      <w:r w:rsidRPr="00DD122E">
        <w:rPr>
          <w:rFonts w:eastAsia="Calibri"/>
        </w:rPr>
        <w:t xml:space="preserve">проекты таких документов для ознакомления. </w:t>
      </w:r>
    </w:p>
    <w:p w:rsidR="00F514FC" w:rsidRPr="00047880" w:rsidRDefault="00F514FC" w:rsidP="00DF7475">
      <w:pPr>
        <w:widowControl w:val="0"/>
        <w:tabs>
          <w:tab w:val="left" w:pos="534"/>
        </w:tabs>
        <w:ind w:left="1" w:firstLine="566"/>
        <w:jc w:val="both"/>
        <w:rPr>
          <w:rFonts w:eastAsia="Calibri"/>
        </w:rPr>
      </w:pPr>
      <w:r w:rsidRPr="00DD122E">
        <w:rPr>
          <w:rFonts w:eastAsia="Calibri"/>
        </w:rPr>
        <w:t>1</w:t>
      </w:r>
      <w:r w:rsidR="00257045">
        <w:rPr>
          <w:rFonts w:eastAsia="Calibri"/>
        </w:rPr>
        <w:t>5</w:t>
      </w:r>
      <w:r w:rsidRPr="00DD122E">
        <w:rPr>
          <w:rFonts w:eastAsia="Calibri"/>
        </w:rPr>
        <w:t xml:space="preserve">.6. </w:t>
      </w:r>
      <w:r w:rsidRPr="00DD122E">
        <w:rPr>
          <w:rFonts w:eastAsia="Calibri"/>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w:t>
      </w:r>
      <w:r w:rsidRPr="00047880">
        <w:rPr>
          <w:rFonts w:eastAsia="Calibri"/>
        </w:rPr>
        <w:t>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F514FC" w:rsidRPr="00047880" w:rsidRDefault="00F514FC" w:rsidP="00DF7475">
      <w:pPr>
        <w:widowControl w:val="0"/>
        <w:tabs>
          <w:tab w:val="left" w:pos="534"/>
        </w:tabs>
        <w:ind w:left="1" w:firstLine="566"/>
        <w:jc w:val="both"/>
        <w:rPr>
          <w:rFonts w:eastAsia="Calibri"/>
        </w:rPr>
      </w:pPr>
      <w:r w:rsidRPr="00047880">
        <w:rPr>
          <w:rFonts w:eastAsia="Calibri"/>
        </w:rPr>
        <w:t>1</w:t>
      </w:r>
      <w:r w:rsidR="00257045">
        <w:rPr>
          <w:rFonts w:eastAsia="Calibri"/>
        </w:rPr>
        <w:t>5</w:t>
      </w:r>
      <w:r w:rsidRPr="00047880">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514FC" w:rsidRDefault="00F514FC" w:rsidP="00A94358">
      <w:pPr>
        <w:numPr>
          <w:ilvl w:val="12"/>
          <w:numId w:val="0"/>
        </w:numPr>
        <w:jc w:val="center"/>
        <w:rPr>
          <w:bCs/>
        </w:rPr>
      </w:pPr>
    </w:p>
    <w:p w:rsidR="003A38CC" w:rsidRDefault="003A38CC" w:rsidP="003A38CC">
      <w:pPr>
        <w:numPr>
          <w:ilvl w:val="12"/>
          <w:numId w:val="0"/>
        </w:numPr>
        <w:jc w:val="center"/>
        <w:rPr>
          <w:b/>
        </w:rPr>
      </w:pPr>
      <w:r>
        <w:rPr>
          <w:b/>
        </w:rPr>
        <w:t>1</w:t>
      </w:r>
      <w:r w:rsidR="00257045">
        <w:rPr>
          <w:b/>
        </w:rPr>
        <w:t>6</w:t>
      </w:r>
      <w:r>
        <w:rPr>
          <w:b/>
        </w:rPr>
        <w:t xml:space="preserve">. </w:t>
      </w:r>
      <w:r w:rsidRPr="002E037F">
        <w:rPr>
          <w:b/>
        </w:rPr>
        <w:t>Толкование</w:t>
      </w:r>
    </w:p>
    <w:p w:rsidR="003A38CC" w:rsidRPr="002E037F" w:rsidRDefault="003A38CC" w:rsidP="005B4190">
      <w:pPr>
        <w:numPr>
          <w:ilvl w:val="12"/>
          <w:numId w:val="0"/>
        </w:numPr>
        <w:rPr>
          <w:b/>
        </w:rPr>
      </w:pPr>
    </w:p>
    <w:p w:rsidR="003A38CC" w:rsidRPr="002E037F" w:rsidRDefault="003A38CC" w:rsidP="00DF7475">
      <w:pPr>
        <w:numPr>
          <w:ilvl w:val="12"/>
          <w:numId w:val="0"/>
        </w:numPr>
        <w:ind w:firstLine="567"/>
        <w:jc w:val="both"/>
      </w:pPr>
      <w:r w:rsidRPr="002E037F">
        <w:t>1</w:t>
      </w:r>
      <w:r w:rsidR="00257045">
        <w:t>6</w:t>
      </w:r>
      <w:r w:rsidRPr="002E037F">
        <w:t xml:space="preserve">.1. </w:t>
      </w:r>
      <w:r w:rsidRPr="002E037F">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3A38CC" w:rsidRPr="002E037F" w:rsidRDefault="003A38CC" w:rsidP="00DF7475">
      <w:pPr>
        <w:numPr>
          <w:ilvl w:val="12"/>
          <w:numId w:val="0"/>
        </w:numPr>
        <w:ind w:firstLine="567"/>
        <w:jc w:val="both"/>
      </w:pPr>
      <w:r w:rsidRPr="002E037F">
        <w:t>1</w:t>
      </w:r>
      <w:r w:rsidR="00257045">
        <w:t>6</w:t>
      </w:r>
      <w:r w:rsidRPr="002E037F">
        <w:t xml:space="preserve">.2. </w:t>
      </w:r>
      <w:r w:rsidRPr="002E037F">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3A38CC" w:rsidRPr="002E037F" w:rsidRDefault="003A38CC" w:rsidP="00DF7475">
      <w:pPr>
        <w:numPr>
          <w:ilvl w:val="12"/>
          <w:numId w:val="0"/>
        </w:numPr>
        <w:ind w:firstLine="567"/>
        <w:jc w:val="both"/>
      </w:pPr>
      <w:r w:rsidRPr="002E037F">
        <w:t>1</w:t>
      </w:r>
      <w:r w:rsidR="00257045">
        <w:t>6</w:t>
      </w:r>
      <w:r w:rsidRPr="002E037F">
        <w:t xml:space="preserve">.3. </w:t>
      </w:r>
      <w:r w:rsidRPr="002E037F">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3A38CC" w:rsidRPr="002E037F" w:rsidRDefault="003A38CC" w:rsidP="00DF7475">
      <w:pPr>
        <w:numPr>
          <w:ilvl w:val="12"/>
          <w:numId w:val="0"/>
        </w:numPr>
        <w:ind w:firstLine="567"/>
        <w:jc w:val="both"/>
      </w:pPr>
      <w:r w:rsidRPr="002E037F">
        <w:t>1</w:t>
      </w:r>
      <w:r w:rsidR="00257045">
        <w:t>6</w:t>
      </w:r>
      <w:r w:rsidRPr="002E037F">
        <w:t xml:space="preserve">.4. </w:t>
      </w:r>
      <w:r w:rsidRPr="002E037F">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3A38CC" w:rsidRDefault="003A38CC" w:rsidP="00386686">
      <w:pPr>
        <w:numPr>
          <w:ilvl w:val="12"/>
          <w:numId w:val="0"/>
        </w:numPr>
        <w:ind w:firstLine="567"/>
        <w:jc w:val="both"/>
      </w:pPr>
      <w:r w:rsidRPr="002E037F">
        <w:t>1</w:t>
      </w:r>
      <w:r w:rsidR="00257045">
        <w:t>6</w:t>
      </w:r>
      <w:r w:rsidRPr="002E037F">
        <w:t xml:space="preserve">.5. </w:t>
      </w:r>
      <w:r w:rsidRPr="002E037F">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3A38CC" w:rsidRDefault="003A38CC" w:rsidP="003A38CC">
      <w:pPr>
        <w:numPr>
          <w:ilvl w:val="12"/>
          <w:numId w:val="0"/>
        </w:numPr>
        <w:jc w:val="center"/>
      </w:pPr>
    </w:p>
    <w:p w:rsidR="00F514FC" w:rsidRPr="00DD122E" w:rsidRDefault="00F514FC" w:rsidP="003A38CC">
      <w:pPr>
        <w:numPr>
          <w:ilvl w:val="12"/>
          <w:numId w:val="0"/>
        </w:numPr>
        <w:jc w:val="center"/>
        <w:rPr>
          <w:b/>
        </w:rPr>
      </w:pPr>
      <w:r w:rsidRPr="00DD122E">
        <w:rPr>
          <w:b/>
        </w:rPr>
        <w:t>1</w:t>
      </w:r>
      <w:r w:rsidR="00257045">
        <w:rPr>
          <w:b/>
        </w:rPr>
        <w:t>7</w:t>
      </w:r>
      <w:r w:rsidRPr="00DD122E">
        <w:rPr>
          <w:b/>
        </w:rPr>
        <w:t xml:space="preserve">. </w:t>
      </w:r>
      <w:r w:rsidR="005B4190">
        <w:rPr>
          <w:b/>
        </w:rPr>
        <w:t>Уведомления и обмен документами</w:t>
      </w:r>
    </w:p>
    <w:p w:rsidR="00F514FC" w:rsidRPr="00DD122E" w:rsidRDefault="00F514FC" w:rsidP="00F514FC">
      <w:pPr>
        <w:jc w:val="both"/>
        <w:rPr>
          <w:bCs/>
        </w:rPr>
      </w:pPr>
    </w:p>
    <w:p w:rsidR="00F514FC" w:rsidRPr="00DD122E" w:rsidRDefault="00F514FC" w:rsidP="00B6037B">
      <w:pPr>
        <w:widowControl w:val="0"/>
        <w:tabs>
          <w:tab w:val="left" w:pos="506"/>
        </w:tabs>
        <w:ind w:left="1" w:firstLine="566"/>
        <w:jc w:val="both"/>
        <w:rPr>
          <w:rFonts w:eastAsia="Calibri"/>
        </w:rPr>
      </w:pPr>
      <w:r w:rsidRPr="00DD122E">
        <w:rPr>
          <w:rFonts w:eastAsia="Calibri"/>
        </w:rPr>
        <w:t>1</w:t>
      </w:r>
      <w:r w:rsidR="00257045">
        <w:rPr>
          <w:rFonts w:eastAsia="Calibri"/>
        </w:rPr>
        <w:t>7</w:t>
      </w:r>
      <w:r w:rsidRPr="00DD122E">
        <w:rPr>
          <w:rFonts w:eastAsia="Calibri"/>
        </w:rPr>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F514FC" w:rsidRPr="00DD122E" w:rsidRDefault="00F514FC" w:rsidP="00C8381C">
      <w:pPr>
        <w:widowControl w:val="0"/>
        <w:numPr>
          <w:ilvl w:val="0"/>
          <w:numId w:val="12"/>
        </w:numPr>
        <w:autoSpaceDE w:val="0"/>
        <w:autoSpaceDN w:val="0"/>
        <w:adjustRightInd w:val="0"/>
        <w:spacing w:line="259" w:lineRule="auto"/>
        <w:ind w:left="818"/>
        <w:jc w:val="both"/>
        <w:rPr>
          <w:iCs/>
        </w:rPr>
      </w:pPr>
      <w:r w:rsidRPr="00DD122E">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F514FC" w:rsidRPr="00DD122E" w:rsidRDefault="00F514FC" w:rsidP="00C8381C">
      <w:pPr>
        <w:widowControl w:val="0"/>
        <w:numPr>
          <w:ilvl w:val="0"/>
          <w:numId w:val="12"/>
        </w:numPr>
        <w:autoSpaceDE w:val="0"/>
        <w:autoSpaceDN w:val="0"/>
        <w:adjustRightInd w:val="0"/>
        <w:spacing w:line="259" w:lineRule="auto"/>
        <w:ind w:left="818"/>
        <w:jc w:val="both"/>
        <w:rPr>
          <w:iCs/>
        </w:rPr>
      </w:pPr>
      <w:r w:rsidRPr="00DD122E">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F514FC" w:rsidRPr="001E7ABE" w:rsidRDefault="00F514FC" w:rsidP="00B6037B">
      <w:pPr>
        <w:widowControl w:val="0"/>
        <w:tabs>
          <w:tab w:val="left" w:pos="483"/>
        </w:tabs>
        <w:ind w:left="1" w:firstLine="566"/>
        <w:jc w:val="both"/>
        <w:rPr>
          <w:rFonts w:eastAsia="Calibri"/>
        </w:rPr>
      </w:pPr>
      <w:r w:rsidRPr="001E7ABE">
        <w:rPr>
          <w:rFonts w:eastAsia="Calibri"/>
        </w:rPr>
        <w:t>1</w:t>
      </w:r>
      <w:r w:rsidR="00257045">
        <w:rPr>
          <w:rFonts w:eastAsia="Calibri"/>
        </w:rPr>
        <w:t>7</w:t>
      </w:r>
      <w:r w:rsidRPr="001E7ABE">
        <w:rPr>
          <w:rFonts w:eastAsia="Calibri"/>
        </w:rPr>
        <w:t xml:space="preserve">.2. </w:t>
      </w:r>
      <w:r w:rsidRPr="001E7ABE">
        <w:rPr>
          <w:rFonts w:eastAsia="Calibri"/>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F514FC" w:rsidRPr="001E7ABE" w:rsidRDefault="00F514FC" w:rsidP="00B6037B">
      <w:pPr>
        <w:widowControl w:val="0"/>
        <w:tabs>
          <w:tab w:val="left" w:pos="495"/>
        </w:tabs>
        <w:ind w:left="1" w:firstLine="566"/>
        <w:jc w:val="both"/>
        <w:rPr>
          <w:rFonts w:eastAsia="Calibri"/>
        </w:rPr>
      </w:pPr>
      <w:bookmarkStart w:id="16" w:name="_Ref496197109"/>
      <w:r w:rsidRPr="001E7ABE">
        <w:rPr>
          <w:rFonts w:eastAsia="Calibri"/>
        </w:rPr>
        <w:t>1</w:t>
      </w:r>
      <w:r w:rsidR="00257045">
        <w:rPr>
          <w:rFonts w:eastAsia="Calibri"/>
        </w:rPr>
        <w:t>7</w:t>
      </w:r>
      <w:r w:rsidRPr="001E7ABE">
        <w:rPr>
          <w:rFonts w:eastAsia="Calibri"/>
        </w:rPr>
        <w:t xml:space="preserve">.3. </w:t>
      </w:r>
      <w:r w:rsidRPr="001E7ABE">
        <w:rPr>
          <w:rFonts w:eastAsia="Calibri"/>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6"/>
    </w:p>
    <w:p w:rsidR="00F514FC" w:rsidRPr="001E7ABE" w:rsidRDefault="00F514FC" w:rsidP="00B6037B">
      <w:pPr>
        <w:widowControl w:val="0"/>
        <w:tabs>
          <w:tab w:val="left" w:pos="534"/>
        </w:tabs>
        <w:ind w:left="1" w:firstLine="566"/>
        <w:jc w:val="both"/>
        <w:rPr>
          <w:rFonts w:eastAsia="Calibri"/>
        </w:rPr>
      </w:pPr>
      <w:r w:rsidRPr="001E7ABE">
        <w:rPr>
          <w:rFonts w:eastAsia="Calibri"/>
        </w:rPr>
        <w:t>1</w:t>
      </w:r>
      <w:r w:rsidR="00257045">
        <w:rPr>
          <w:rFonts w:eastAsia="Calibri"/>
        </w:rPr>
        <w:t>7</w:t>
      </w:r>
      <w:r w:rsidRPr="001E7ABE">
        <w:rPr>
          <w:rFonts w:eastAsia="Calibri"/>
        </w:rPr>
        <w:t xml:space="preserve">.4. </w:t>
      </w:r>
      <w:r w:rsidRPr="001E7ABE">
        <w:rPr>
          <w:rFonts w:eastAsia="Calibri"/>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514FC" w:rsidRPr="001E7ABE" w:rsidRDefault="00F514FC" w:rsidP="00B6037B">
      <w:pPr>
        <w:widowControl w:val="0"/>
        <w:tabs>
          <w:tab w:val="left" w:pos="534"/>
        </w:tabs>
        <w:ind w:left="1" w:firstLine="566"/>
        <w:jc w:val="both"/>
        <w:rPr>
          <w:rFonts w:eastAsia="Calibri"/>
        </w:rPr>
      </w:pPr>
      <w:r w:rsidRPr="001E7ABE">
        <w:rPr>
          <w:rFonts w:eastAsia="Calibri"/>
        </w:rPr>
        <w:t>1</w:t>
      </w:r>
      <w:r w:rsidR="00257045">
        <w:rPr>
          <w:rFonts w:eastAsia="Calibri"/>
        </w:rPr>
        <w:t>7</w:t>
      </w:r>
      <w:r w:rsidRPr="001E7ABE">
        <w:rPr>
          <w:rFonts w:eastAsia="Calibri"/>
        </w:rPr>
        <w:t xml:space="preserve">.5. </w:t>
      </w:r>
      <w:r w:rsidRPr="001E7ABE">
        <w:rPr>
          <w:rFonts w:eastAsia="Calibri"/>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F514FC" w:rsidRPr="001E7ABE" w:rsidRDefault="00F514FC" w:rsidP="00B6037B">
      <w:pPr>
        <w:widowControl w:val="0"/>
        <w:tabs>
          <w:tab w:val="left" w:pos="534"/>
        </w:tabs>
        <w:ind w:left="1" w:firstLine="566"/>
        <w:jc w:val="both"/>
        <w:rPr>
          <w:rFonts w:eastAsia="Calibri"/>
        </w:rPr>
      </w:pPr>
      <w:r w:rsidRPr="001E7ABE">
        <w:rPr>
          <w:rFonts w:eastAsia="Calibri"/>
        </w:rPr>
        <w:t>1</w:t>
      </w:r>
      <w:r w:rsidR="00257045">
        <w:rPr>
          <w:rFonts w:eastAsia="Calibri"/>
        </w:rPr>
        <w:t>7</w:t>
      </w:r>
      <w:r w:rsidRPr="001E7ABE">
        <w:rPr>
          <w:rFonts w:eastAsia="Calibri"/>
        </w:rPr>
        <w:t xml:space="preserve">.6. </w:t>
      </w:r>
      <w:r w:rsidRPr="001E7ABE">
        <w:rPr>
          <w:rFonts w:eastAsia="Calibri"/>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514FC" w:rsidRPr="001E7ABE" w:rsidRDefault="00F514FC" w:rsidP="00B6037B">
      <w:pPr>
        <w:widowControl w:val="0"/>
        <w:tabs>
          <w:tab w:val="left" w:pos="506"/>
        </w:tabs>
        <w:ind w:left="1" w:firstLine="566"/>
        <w:jc w:val="both"/>
        <w:rPr>
          <w:rFonts w:eastAsia="Calibri"/>
        </w:rPr>
      </w:pPr>
      <w:r w:rsidRPr="001E7ABE">
        <w:rPr>
          <w:rFonts w:eastAsia="Calibri"/>
        </w:rPr>
        <w:t>1</w:t>
      </w:r>
      <w:r w:rsidR="00257045">
        <w:rPr>
          <w:rFonts w:eastAsia="Calibri"/>
        </w:rPr>
        <w:t>7</w:t>
      </w:r>
      <w:r w:rsidRPr="001E7ABE">
        <w:rPr>
          <w:rFonts w:eastAsia="Calibri"/>
        </w:rPr>
        <w:t xml:space="preserve">.7. </w:t>
      </w:r>
      <w:r w:rsidRPr="001E7ABE">
        <w:rPr>
          <w:rFonts w:eastAsia="Calibri"/>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F514FC" w:rsidRPr="001E7ABE" w:rsidRDefault="00F514FC" w:rsidP="004E73A1">
      <w:pPr>
        <w:widowControl w:val="0"/>
        <w:tabs>
          <w:tab w:val="left" w:pos="529"/>
        </w:tabs>
        <w:ind w:left="1" w:firstLine="566"/>
        <w:jc w:val="both"/>
        <w:rPr>
          <w:rFonts w:eastAsia="Calibri"/>
        </w:rPr>
      </w:pPr>
      <w:r w:rsidRPr="001E7ABE">
        <w:rPr>
          <w:rFonts w:eastAsia="Calibri"/>
        </w:rPr>
        <w:t>1</w:t>
      </w:r>
      <w:r w:rsidR="00257045">
        <w:rPr>
          <w:rFonts w:eastAsia="Calibri"/>
        </w:rPr>
        <w:t>7</w:t>
      </w:r>
      <w:r w:rsidRPr="001E7ABE">
        <w:rPr>
          <w:rFonts w:eastAsia="Calibri"/>
        </w:rPr>
        <w:t xml:space="preserve">.8. </w:t>
      </w:r>
      <w:r w:rsidRPr="001E7ABE">
        <w:rPr>
          <w:rFonts w:eastAsia="Calibri"/>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F514FC" w:rsidRPr="001E7ABE" w:rsidRDefault="00F514FC" w:rsidP="004E73A1">
      <w:pPr>
        <w:widowControl w:val="0"/>
        <w:tabs>
          <w:tab w:val="left" w:pos="534"/>
        </w:tabs>
        <w:ind w:left="1" w:firstLine="566"/>
        <w:jc w:val="both"/>
        <w:rPr>
          <w:rFonts w:eastAsia="Calibri"/>
        </w:rPr>
      </w:pPr>
      <w:bookmarkStart w:id="17" w:name="_Ref513220365"/>
      <w:r w:rsidRPr="001E7ABE">
        <w:rPr>
          <w:rFonts w:eastAsia="Calibri"/>
        </w:rPr>
        <w:t>1</w:t>
      </w:r>
      <w:r w:rsidR="00257045">
        <w:rPr>
          <w:rFonts w:eastAsia="Calibri"/>
        </w:rPr>
        <w:t>7</w:t>
      </w:r>
      <w:r w:rsidRPr="001E7ABE">
        <w:rPr>
          <w:rFonts w:eastAsia="Calibri"/>
        </w:rPr>
        <w:t xml:space="preserve">.9. </w:t>
      </w:r>
      <w:r w:rsidRPr="001E7ABE">
        <w:rPr>
          <w:rFonts w:eastAsia="Calibri"/>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7"/>
    </w:p>
    <w:p w:rsidR="00F514FC" w:rsidRPr="001E7ABE" w:rsidRDefault="00F514FC" w:rsidP="004E73A1">
      <w:pPr>
        <w:widowControl w:val="0"/>
        <w:tabs>
          <w:tab w:val="left" w:pos="534"/>
        </w:tabs>
        <w:ind w:firstLine="567"/>
        <w:jc w:val="both"/>
        <w:rPr>
          <w:rFonts w:eastAsia="Calibri"/>
        </w:rPr>
      </w:pPr>
      <w:bookmarkStart w:id="18" w:name="_Ref497229329"/>
      <w:r w:rsidRPr="001E7ABE">
        <w:rPr>
          <w:rFonts w:eastAsia="Calibri"/>
        </w:rPr>
        <w:t>1</w:t>
      </w:r>
      <w:r w:rsidR="00257045">
        <w:rPr>
          <w:rFonts w:eastAsia="Calibri"/>
        </w:rPr>
        <w:t>7</w:t>
      </w:r>
      <w:r w:rsidRPr="001E7ABE">
        <w:rPr>
          <w:rFonts w:eastAsia="Calibri"/>
        </w:rPr>
        <w:t xml:space="preserve">.10. </w:t>
      </w:r>
      <w:r w:rsidRPr="001E7ABE">
        <w:rPr>
          <w:rFonts w:eastAsia="Calibri"/>
        </w:rPr>
        <w:tab/>
        <w:t>Подрядчик</w:t>
      </w:r>
      <w:r w:rsidRPr="001E7ABE">
        <w:rPr>
          <w:rFonts w:eastAsia="Calibri"/>
          <w:color w:val="C00000"/>
        </w:rPr>
        <w:t xml:space="preserve"> </w:t>
      </w:r>
      <w:r w:rsidRPr="001E7ABE">
        <w:rPr>
          <w:rFonts w:eastAsia="Calibri"/>
        </w:rPr>
        <w:t>в течение всего срока действия Договора направляет Заказчику</w:t>
      </w:r>
      <w:r w:rsidRPr="001E7ABE">
        <w:rPr>
          <w:rFonts w:eastAsia="Calibri"/>
          <w:color w:val="C00000"/>
        </w:rPr>
        <w:t xml:space="preserve"> </w:t>
      </w:r>
      <w:r w:rsidRPr="001E7ABE">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
    </w:p>
    <w:p w:rsidR="00F514FC" w:rsidRPr="001E7ABE" w:rsidRDefault="00F514FC" w:rsidP="008C2290">
      <w:pPr>
        <w:widowControl w:val="0"/>
        <w:numPr>
          <w:ilvl w:val="0"/>
          <w:numId w:val="13"/>
        </w:numPr>
        <w:spacing w:line="259" w:lineRule="auto"/>
        <w:ind w:left="818"/>
        <w:jc w:val="both"/>
      </w:pPr>
      <w:r w:rsidRPr="001E7ABE">
        <w:t>изменение адреса государственной регистрации и (или) почтового адреса;</w:t>
      </w:r>
    </w:p>
    <w:p w:rsidR="00F514FC" w:rsidRPr="001E7ABE" w:rsidRDefault="00F514FC" w:rsidP="008C2290">
      <w:pPr>
        <w:widowControl w:val="0"/>
        <w:numPr>
          <w:ilvl w:val="0"/>
          <w:numId w:val="13"/>
        </w:numPr>
        <w:spacing w:line="259" w:lineRule="auto"/>
        <w:ind w:left="818"/>
        <w:jc w:val="both"/>
      </w:pPr>
      <w:r w:rsidRPr="001E7ABE">
        <w:t>изменение банковских реквизитов;</w:t>
      </w:r>
    </w:p>
    <w:p w:rsidR="00F514FC" w:rsidRPr="001E7ABE" w:rsidRDefault="00F514FC" w:rsidP="008C2290">
      <w:pPr>
        <w:widowControl w:val="0"/>
        <w:numPr>
          <w:ilvl w:val="0"/>
          <w:numId w:val="13"/>
        </w:numPr>
        <w:spacing w:line="259" w:lineRule="auto"/>
        <w:ind w:left="818"/>
        <w:jc w:val="both"/>
      </w:pPr>
      <w:r w:rsidRPr="001E7ABE">
        <w:t>изменение учредительных документов;</w:t>
      </w:r>
    </w:p>
    <w:p w:rsidR="00F514FC" w:rsidRPr="001E7ABE" w:rsidRDefault="00F514FC" w:rsidP="008C2290">
      <w:pPr>
        <w:widowControl w:val="0"/>
        <w:numPr>
          <w:ilvl w:val="0"/>
          <w:numId w:val="13"/>
        </w:numPr>
        <w:spacing w:line="259" w:lineRule="auto"/>
        <w:ind w:left="818"/>
        <w:jc w:val="both"/>
      </w:pPr>
      <w:r w:rsidRPr="001E7ABE">
        <w:t>изменение ИНН и (или) КПП;</w:t>
      </w:r>
    </w:p>
    <w:p w:rsidR="00F514FC" w:rsidRPr="001E7ABE" w:rsidRDefault="00F514FC" w:rsidP="008C2290">
      <w:pPr>
        <w:widowControl w:val="0"/>
        <w:numPr>
          <w:ilvl w:val="0"/>
          <w:numId w:val="13"/>
        </w:numPr>
        <w:spacing w:line="259" w:lineRule="auto"/>
        <w:ind w:left="818"/>
        <w:jc w:val="both"/>
      </w:pPr>
      <w:r w:rsidRPr="001E7ABE">
        <w:t>принятие решения о смене наименования;</w:t>
      </w:r>
    </w:p>
    <w:p w:rsidR="00F514FC" w:rsidRPr="001E7ABE" w:rsidRDefault="00F514FC" w:rsidP="008C2290">
      <w:pPr>
        <w:widowControl w:val="0"/>
        <w:numPr>
          <w:ilvl w:val="0"/>
          <w:numId w:val="13"/>
        </w:numPr>
        <w:spacing w:line="259" w:lineRule="auto"/>
        <w:ind w:left="818"/>
        <w:jc w:val="both"/>
      </w:pPr>
      <w:r w:rsidRPr="001E7ABE">
        <w:t>принятие решения о реорганизации;</w:t>
      </w:r>
    </w:p>
    <w:p w:rsidR="00F514FC" w:rsidRPr="001E7ABE" w:rsidRDefault="00F514FC" w:rsidP="008C2290">
      <w:pPr>
        <w:widowControl w:val="0"/>
        <w:numPr>
          <w:ilvl w:val="0"/>
          <w:numId w:val="13"/>
        </w:numPr>
        <w:spacing w:line="259" w:lineRule="auto"/>
        <w:ind w:left="818"/>
        <w:jc w:val="both"/>
      </w:pPr>
      <w:r w:rsidRPr="001E7ABE">
        <w:t>введение процедуры банкротства;</w:t>
      </w:r>
    </w:p>
    <w:p w:rsidR="00F514FC" w:rsidRPr="001E7ABE" w:rsidRDefault="00F514FC" w:rsidP="008C2290">
      <w:pPr>
        <w:widowControl w:val="0"/>
        <w:numPr>
          <w:ilvl w:val="0"/>
          <w:numId w:val="13"/>
        </w:numPr>
        <w:spacing w:line="259" w:lineRule="auto"/>
        <w:ind w:left="818"/>
        <w:jc w:val="both"/>
      </w:pPr>
      <w:r w:rsidRPr="001E7ABE">
        <w:t>принятие решения о добровольной ликвидации;</w:t>
      </w:r>
    </w:p>
    <w:p w:rsidR="00F514FC" w:rsidRPr="001E7ABE" w:rsidRDefault="00F514FC" w:rsidP="008C2290">
      <w:pPr>
        <w:widowControl w:val="0"/>
        <w:numPr>
          <w:ilvl w:val="0"/>
          <w:numId w:val="13"/>
        </w:numPr>
        <w:spacing w:line="259" w:lineRule="auto"/>
        <w:ind w:left="818"/>
        <w:jc w:val="both"/>
      </w:pPr>
      <w:r w:rsidRPr="001E7ABE">
        <w:t>принятие решения об уменьшении уставного капитала.</w:t>
      </w:r>
    </w:p>
    <w:p w:rsidR="00F514FC" w:rsidRDefault="00F514FC" w:rsidP="004E73A1">
      <w:pPr>
        <w:widowControl w:val="0"/>
        <w:tabs>
          <w:tab w:val="left" w:pos="529"/>
        </w:tabs>
        <w:ind w:left="1" w:firstLine="566"/>
        <w:jc w:val="both"/>
        <w:rPr>
          <w:rFonts w:eastAsia="Calibri"/>
        </w:rPr>
      </w:pPr>
      <w:r w:rsidRPr="00CD1D99">
        <w:rPr>
          <w:rFonts w:eastAsia="Calibri"/>
        </w:rPr>
        <w:t>1</w:t>
      </w:r>
      <w:r w:rsidR="00257045">
        <w:rPr>
          <w:rFonts w:eastAsia="Calibri"/>
        </w:rPr>
        <w:t>7</w:t>
      </w:r>
      <w:r w:rsidRPr="00CD1D99">
        <w:rPr>
          <w:rFonts w:eastAsia="Calibri"/>
        </w:rPr>
        <w:t xml:space="preserve">.11. </w:t>
      </w:r>
      <w:r w:rsidRPr="00CD1D99">
        <w:rPr>
          <w:rFonts w:eastAsia="Calibri"/>
        </w:rPr>
        <w:tab/>
        <w:t xml:space="preserve">За каждый случай нарушения срока направления или </w:t>
      </w:r>
      <w:proofErr w:type="spellStart"/>
      <w:r w:rsidRPr="00CD1D99">
        <w:rPr>
          <w:rFonts w:eastAsia="Calibri"/>
        </w:rPr>
        <w:t>ненаправления</w:t>
      </w:r>
      <w:proofErr w:type="spellEnd"/>
      <w:r w:rsidRPr="00CD1D99">
        <w:rPr>
          <w:rFonts w:eastAsia="Calibri"/>
        </w:rPr>
        <w:t xml:space="preserve"> Подрядчиком</w:t>
      </w:r>
      <w:r w:rsidRPr="00CD1D99">
        <w:rPr>
          <w:rFonts w:eastAsia="Calibri"/>
          <w:color w:val="C00000"/>
        </w:rPr>
        <w:t xml:space="preserve"> </w:t>
      </w:r>
      <w:r w:rsidRPr="00CD1D99">
        <w:rPr>
          <w:rFonts w:eastAsia="Calibri"/>
        </w:rPr>
        <w:t xml:space="preserve">уведомления о наступившем событии из числа указанных в пункте </w:t>
      </w:r>
      <w:r w:rsidRPr="006530D4">
        <w:rPr>
          <w:rFonts w:eastAsia="Calibri"/>
        </w:rPr>
        <w:t>1</w:t>
      </w:r>
      <w:r w:rsidR="00257045">
        <w:rPr>
          <w:rFonts w:eastAsia="Calibri"/>
        </w:rPr>
        <w:t>7</w:t>
      </w:r>
      <w:r w:rsidRPr="006530D4">
        <w:rPr>
          <w:rFonts w:eastAsia="Calibri"/>
        </w:rPr>
        <w:t>.10. Договора</w:t>
      </w:r>
      <w:r w:rsidR="00CD1D99" w:rsidRPr="006530D4">
        <w:rPr>
          <w:rFonts w:eastAsia="Calibri"/>
        </w:rPr>
        <w:t xml:space="preserve"> (Уведомления и обмен документами)</w:t>
      </w:r>
      <w:r w:rsidRPr="006530D4">
        <w:rPr>
          <w:rFonts w:eastAsia="Calibri"/>
        </w:rPr>
        <w:t xml:space="preserve">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w:t>
      </w:r>
      <w:r w:rsidR="00257045">
        <w:rPr>
          <w:rFonts w:eastAsia="Calibri"/>
        </w:rPr>
        <w:t>7</w:t>
      </w:r>
      <w:r w:rsidRPr="006530D4">
        <w:rPr>
          <w:rFonts w:eastAsia="Calibri"/>
        </w:rPr>
        <w:t xml:space="preserve">.10.  </w:t>
      </w:r>
      <w:r w:rsidRPr="00CD1D99">
        <w:rPr>
          <w:rFonts w:eastAsia="Calibri"/>
        </w:rPr>
        <w:t>Договора.</w:t>
      </w:r>
    </w:p>
    <w:p w:rsidR="008C2290" w:rsidRDefault="008C2290" w:rsidP="004E73A1">
      <w:pPr>
        <w:widowControl w:val="0"/>
        <w:tabs>
          <w:tab w:val="left" w:pos="529"/>
        </w:tabs>
        <w:ind w:left="1" w:firstLine="566"/>
        <w:jc w:val="both"/>
        <w:rPr>
          <w:rFonts w:eastAsia="Calibri"/>
        </w:rPr>
      </w:pPr>
      <w:r>
        <w:t>1</w:t>
      </w:r>
      <w:r w:rsidR="00257045">
        <w:t>7</w:t>
      </w:r>
      <w:r>
        <w:t xml:space="preserve">.12. </w:t>
      </w:r>
      <w:r w:rsidRPr="005B6549">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047880" w:rsidRDefault="00047880" w:rsidP="004E73A1">
      <w:pPr>
        <w:widowControl w:val="0"/>
        <w:tabs>
          <w:tab w:val="left" w:pos="529"/>
        </w:tabs>
        <w:ind w:left="1" w:firstLine="566"/>
        <w:jc w:val="both"/>
        <w:rPr>
          <w:rFonts w:eastAsia="Calibri"/>
        </w:rPr>
      </w:pPr>
    </w:p>
    <w:p w:rsidR="00047880" w:rsidRPr="002B126C" w:rsidRDefault="00047880" w:rsidP="00047880">
      <w:pPr>
        <w:numPr>
          <w:ilvl w:val="12"/>
          <w:numId w:val="0"/>
        </w:numPr>
        <w:spacing w:after="240"/>
        <w:jc w:val="center"/>
      </w:pPr>
      <w:r>
        <w:rPr>
          <w:b/>
        </w:rPr>
        <w:t>1</w:t>
      </w:r>
      <w:r w:rsidR="00257045">
        <w:rPr>
          <w:b/>
        </w:rPr>
        <w:t>8</w:t>
      </w:r>
      <w:r>
        <w:rPr>
          <w:b/>
        </w:rPr>
        <w:t xml:space="preserve">. </w:t>
      </w:r>
      <w:proofErr w:type="spellStart"/>
      <w:r>
        <w:rPr>
          <w:b/>
        </w:rPr>
        <w:t>Антисанкционная</w:t>
      </w:r>
      <w:proofErr w:type="spellEnd"/>
      <w:r>
        <w:rPr>
          <w:b/>
        </w:rPr>
        <w:t xml:space="preserve"> оговорка</w:t>
      </w:r>
    </w:p>
    <w:p w:rsidR="00047880" w:rsidRPr="002B126C" w:rsidRDefault="00047880" w:rsidP="002117CF">
      <w:pPr>
        <w:numPr>
          <w:ilvl w:val="12"/>
          <w:numId w:val="0"/>
        </w:numPr>
        <w:ind w:firstLine="567"/>
        <w:jc w:val="both"/>
      </w:pPr>
      <w:r>
        <w:t>1</w:t>
      </w:r>
      <w:r w:rsidR="00257045">
        <w:t>8</w:t>
      </w:r>
      <w:r w:rsidRPr="002B126C">
        <w:t>.1.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047880" w:rsidRPr="002B126C" w:rsidRDefault="00047880" w:rsidP="002117CF">
      <w:pPr>
        <w:numPr>
          <w:ilvl w:val="12"/>
          <w:numId w:val="0"/>
        </w:numPr>
        <w:ind w:firstLine="567"/>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047880" w:rsidRPr="002B126C" w:rsidRDefault="00047880" w:rsidP="002117CF">
      <w:pPr>
        <w:numPr>
          <w:ilvl w:val="12"/>
          <w:numId w:val="0"/>
        </w:numPr>
        <w:ind w:firstLine="567"/>
        <w:jc w:val="both"/>
      </w:pPr>
      <w:r>
        <w:t>1</w:t>
      </w:r>
      <w:r w:rsidR="00257045">
        <w:t>8</w:t>
      </w:r>
      <w:r w:rsidRPr="002B126C">
        <w:t>.2.</w:t>
      </w:r>
      <w:r w:rsidRPr="002B126C">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781934">
        <w:t>19.</w:t>
      </w:r>
      <w:r w:rsidRPr="002B126C">
        <w:t xml:space="preserve">1, станет объектом каких-либо применимых санкций после заключения Договора.  </w:t>
      </w:r>
    </w:p>
    <w:p w:rsidR="00047880" w:rsidRPr="002B126C" w:rsidRDefault="00047880" w:rsidP="002117CF">
      <w:pPr>
        <w:numPr>
          <w:ilvl w:val="12"/>
          <w:numId w:val="0"/>
        </w:numPr>
        <w:ind w:firstLine="567"/>
        <w:jc w:val="both"/>
      </w:pPr>
      <w:r>
        <w:t>1</w:t>
      </w:r>
      <w:r w:rsidR="00257045">
        <w:t>8</w:t>
      </w:r>
      <w:r w:rsidRPr="002B126C">
        <w:t xml:space="preserve">.3.Заказчик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81934">
        <w:t>19.</w:t>
      </w:r>
      <w:r w:rsidRPr="002B126C">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81934">
        <w:t>19.</w:t>
      </w:r>
      <w:r w:rsidRPr="002B126C">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047880" w:rsidRDefault="00047880" w:rsidP="002117CF">
      <w:pPr>
        <w:numPr>
          <w:ilvl w:val="12"/>
          <w:numId w:val="0"/>
        </w:numPr>
        <w:ind w:firstLine="567"/>
        <w:jc w:val="both"/>
      </w:pPr>
      <w:r>
        <w:t>1</w:t>
      </w:r>
      <w:r w:rsidR="00257045">
        <w:t>8</w:t>
      </w:r>
      <w:r w:rsidRPr="002B126C">
        <w:t xml:space="preserve">.4. Расторжение и (или) прекращение исполнения Договора согласно пункту </w:t>
      </w:r>
      <w:r w:rsidR="00781934">
        <w:t>19.</w:t>
      </w:r>
      <w:r w:rsidRPr="002B126C">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F514FC" w:rsidRPr="00AA6A48" w:rsidRDefault="00F514FC" w:rsidP="00F514FC">
      <w:pPr>
        <w:jc w:val="both"/>
        <w:rPr>
          <w:bCs/>
        </w:rPr>
      </w:pPr>
    </w:p>
    <w:p w:rsidR="003D1C41" w:rsidRDefault="00257045">
      <w:pPr>
        <w:numPr>
          <w:ilvl w:val="12"/>
          <w:numId w:val="0"/>
        </w:numPr>
        <w:jc w:val="center"/>
      </w:pPr>
      <w:r>
        <w:rPr>
          <w:b/>
          <w:bCs/>
        </w:rPr>
        <w:t>19</w:t>
      </w:r>
      <w:r w:rsidR="003D1C41" w:rsidRPr="008C0012">
        <w:rPr>
          <w:b/>
          <w:bCs/>
        </w:rPr>
        <w:t>. Заключительные положения</w:t>
      </w:r>
    </w:p>
    <w:p w:rsidR="003D0801" w:rsidRPr="008C0012" w:rsidRDefault="003D0801">
      <w:pPr>
        <w:numPr>
          <w:ilvl w:val="12"/>
          <w:numId w:val="0"/>
        </w:numPr>
        <w:jc w:val="center"/>
      </w:pPr>
    </w:p>
    <w:p w:rsidR="003D1C41" w:rsidRPr="00B30D5C" w:rsidRDefault="00257045" w:rsidP="00D42857">
      <w:pPr>
        <w:pStyle w:val="a4"/>
        <w:tabs>
          <w:tab w:val="left" w:pos="1134"/>
        </w:tabs>
        <w:ind w:firstLine="567"/>
        <w:rPr>
          <w:bCs/>
          <w:i/>
        </w:rPr>
      </w:pPr>
      <w:r>
        <w:rPr>
          <w:bCs/>
        </w:rPr>
        <w:t>19</w:t>
      </w:r>
      <w:r w:rsidR="003D1C41" w:rsidRPr="008C0012">
        <w:rPr>
          <w:bCs/>
        </w:rPr>
        <w:t>.1.</w:t>
      </w:r>
      <w:r w:rsidR="008C1A39">
        <w:rPr>
          <w:bCs/>
        </w:rPr>
        <w:tab/>
      </w:r>
      <w:r w:rsidR="003D1C41" w:rsidRPr="008C0012">
        <w:rPr>
          <w:bCs/>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r w:rsidR="00F514FC">
        <w:rPr>
          <w:bCs/>
        </w:rPr>
        <w:t xml:space="preserve"> </w:t>
      </w:r>
      <w:r w:rsidR="00F514FC" w:rsidRPr="00B30D5C">
        <w:t>Истечение сроков, предусмотренных Договором, не освобождает Стороны от исполнения неисполненных обязательств</w:t>
      </w:r>
    </w:p>
    <w:p w:rsidR="003D1C41" w:rsidRPr="00B30D5C" w:rsidRDefault="00257045" w:rsidP="00D42857">
      <w:pPr>
        <w:tabs>
          <w:tab w:val="left" w:pos="993"/>
          <w:tab w:val="left" w:pos="1134"/>
        </w:tabs>
        <w:ind w:firstLine="567"/>
        <w:jc w:val="both"/>
        <w:rPr>
          <w:bCs/>
        </w:rPr>
      </w:pPr>
      <w:r>
        <w:rPr>
          <w:bCs/>
        </w:rPr>
        <w:t>19</w:t>
      </w:r>
      <w:r w:rsidR="003D1C41" w:rsidRPr="00B30D5C">
        <w:rPr>
          <w:bCs/>
        </w:rPr>
        <w:t>.2.</w:t>
      </w:r>
      <w:r w:rsidR="008C1A39" w:rsidRPr="00B30D5C">
        <w:rPr>
          <w:bCs/>
        </w:rPr>
        <w:tab/>
      </w:r>
      <w:r w:rsidR="00E959D3" w:rsidRPr="00B30D5C">
        <w:rPr>
          <w:rFonts w:eastAsia="Calibri"/>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E959D3" w:rsidRPr="00B30D5C" w:rsidRDefault="00257045" w:rsidP="004E73A1">
      <w:pPr>
        <w:ind w:firstLine="567"/>
        <w:jc w:val="both"/>
      </w:pPr>
      <w:r>
        <w:rPr>
          <w:bCs/>
        </w:rPr>
        <w:t>19</w:t>
      </w:r>
      <w:r w:rsidR="00E959D3" w:rsidRPr="00B30D5C">
        <w:rPr>
          <w:bCs/>
        </w:rPr>
        <w:t xml:space="preserve">.3. </w:t>
      </w:r>
      <w:r w:rsidR="00E959D3" w:rsidRPr="00B30D5C">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959D3" w:rsidRPr="00B30D5C" w:rsidRDefault="00257045" w:rsidP="004E73A1">
      <w:pPr>
        <w:widowControl w:val="0"/>
        <w:tabs>
          <w:tab w:val="left" w:pos="518"/>
        </w:tabs>
        <w:ind w:firstLine="567"/>
        <w:jc w:val="both"/>
        <w:rPr>
          <w:rFonts w:eastAsia="Calibri"/>
        </w:rPr>
      </w:pPr>
      <w:r>
        <w:rPr>
          <w:rFonts w:eastAsia="Calibri"/>
        </w:rPr>
        <w:t>19</w:t>
      </w:r>
      <w:r w:rsidR="00E959D3" w:rsidRPr="00B30D5C">
        <w:rPr>
          <w:rFonts w:eastAsia="Calibri"/>
        </w:rPr>
        <w:t>.4.  Договор является обязательным для правопреемников Сторон.</w:t>
      </w:r>
    </w:p>
    <w:p w:rsidR="00E959D3" w:rsidRPr="00B30D5C" w:rsidRDefault="00257045" w:rsidP="00D42857">
      <w:pPr>
        <w:widowControl w:val="0"/>
        <w:tabs>
          <w:tab w:val="left" w:pos="518"/>
          <w:tab w:val="left" w:pos="1134"/>
        </w:tabs>
        <w:ind w:left="1" w:firstLine="566"/>
        <w:jc w:val="both"/>
        <w:rPr>
          <w:rFonts w:eastAsia="Calibri"/>
        </w:rPr>
      </w:pPr>
      <w:r>
        <w:rPr>
          <w:rFonts w:eastAsia="Calibri"/>
        </w:rPr>
        <w:t>19</w:t>
      </w:r>
      <w:r w:rsidR="00E959D3" w:rsidRPr="00B30D5C">
        <w:rPr>
          <w:rFonts w:eastAsia="Calibri"/>
        </w:rPr>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E959D3" w:rsidRPr="00480CD3" w:rsidRDefault="00257045" w:rsidP="00D42857">
      <w:pPr>
        <w:widowControl w:val="0"/>
        <w:tabs>
          <w:tab w:val="left" w:pos="534"/>
          <w:tab w:val="left" w:pos="1134"/>
        </w:tabs>
        <w:ind w:left="1" w:firstLine="566"/>
        <w:jc w:val="both"/>
        <w:rPr>
          <w:rFonts w:eastAsia="Calibri"/>
        </w:rPr>
      </w:pPr>
      <w:r>
        <w:rPr>
          <w:rFonts w:eastAsia="Calibri"/>
        </w:rPr>
        <w:t>19</w:t>
      </w:r>
      <w:r w:rsidR="00E959D3" w:rsidRPr="00B30D5C">
        <w:rPr>
          <w:rFonts w:eastAsia="Calibri"/>
        </w:rPr>
        <w:t xml:space="preserve">.6. </w:t>
      </w:r>
      <w:r w:rsidR="00E959D3" w:rsidRPr="00B30D5C">
        <w:rPr>
          <w:rFonts w:eastAsia="Calibri"/>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3D1C41" w:rsidRPr="00B30D5C" w:rsidRDefault="00257045" w:rsidP="00B54281">
      <w:pPr>
        <w:ind w:firstLine="567"/>
        <w:jc w:val="both"/>
        <w:rPr>
          <w:bCs/>
        </w:rPr>
      </w:pPr>
      <w:r>
        <w:rPr>
          <w:bCs/>
        </w:rPr>
        <w:t>19</w:t>
      </w:r>
      <w:r w:rsidR="00B30D5C">
        <w:rPr>
          <w:bCs/>
        </w:rPr>
        <w:t xml:space="preserve">.7. </w:t>
      </w:r>
      <w:r w:rsidR="003D1C41" w:rsidRPr="00B30D5C">
        <w:rPr>
          <w:bCs/>
        </w:rPr>
        <w:t xml:space="preserve">Настоящий договор составлен в </w:t>
      </w:r>
      <w:r w:rsidR="00E959D3" w:rsidRPr="00B30D5C">
        <w:rPr>
          <w:bCs/>
        </w:rPr>
        <w:t>2 (двух)</w:t>
      </w:r>
      <w:r w:rsidR="003D1C41" w:rsidRPr="00B30D5C">
        <w:rPr>
          <w:bCs/>
        </w:rPr>
        <w:t xml:space="preserve"> экземплярах, имеющих равную юридическую силу, по одному для каждой из</w:t>
      </w:r>
      <w:r w:rsidR="006373BC">
        <w:rPr>
          <w:bCs/>
        </w:rPr>
        <w:t xml:space="preserve"> сторон.</w:t>
      </w:r>
      <w:r w:rsidR="003D1C41" w:rsidRPr="00B30D5C">
        <w:rPr>
          <w:bCs/>
        </w:rPr>
        <w:t xml:space="preserve"> </w:t>
      </w:r>
    </w:p>
    <w:p w:rsidR="003D1C41" w:rsidRPr="00B30D5C" w:rsidRDefault="00257045" w:rsidP="00B54281">
      <w:pPr>
        <w:ind w:firstLine="567"/>
        <w:jc w:val="both"/>
        <w:rPr>
          <w:bCs/>
        </w:rPr>
      </w:pPr>
      <w:r>
        <w:rPr>
          <w:bCs/>
        </w:rPr>
        <w:t>19</w:t>
      </w:r>
      <w:r w:rsidR="00B30D5C">
        <w:rPr>
          <w:bCs/>
        </w:rPr>
        <w:t xml:space="preserve">.8. </w:t>
      </w:r>
      <w:r w:rsidR="003D1C41" w:rsidRPr="00B30D5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3D1C41" w:rsidRPr="00B30D5C" w:rsidRDefault="00257045" w:rsidP="006236CC">
      <w:pPr>
        <w:tabs>
          <w:tab w:val="num" w:pos="0"/>
          <w:tab w:val="left" w:pos="1134"/>
        </w:tabs>
        <w:ind w:firstLine="567"/>
        <w:jc w:val="both"/>
        <w:rPr>
          <w:bCs/>
        </w:rPr>
      </w:pPr>
      <w:r>
        <w:rPr>
          <w:bCs/>
        </w:rPr>
        <w:t>19</w:t>
      </w:r>
      <w:r w:rsidR="00B30D5C">
        <w:rPr>
          <w:bCs/>
        </w:rPr>
        <w:t>.9.</w:t>
      </w:r>
      <w:r w:rsidR="008C1A39" w:rsidRPr="00B30D5C">
        <w:rPr>
          <w:bCs/>
        </w:rPr>
        <w:tab/>
      </w:r>
      <w:r w:rsidR="003D1C41" w:rsidRPr="00B30D5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3D1C41" w:rsidRPr="00B30D5C" w:rsidRDefault="00257045" w:rsidP="006236CC">
      <w:pPr>
        <w:tabs>
          <w:tab w:val="num" w:pos="0"/>
          <w:tab w:val="left" w:pos="1276"/>
        </w:tabs>
        <w:ind w:firstLine="567"/>
        <w:jc w:val="both"/>
        <w:rPr>
          <w:bCs/>
        </w:rPr>
      </w:pPr>
      <w:r>
        <w:rPr>
          <w:bCs/>
        </w:rPr>
        <w:t>19</w:t>
      </w:r>
      <w:r w:rsidR="00B30D5C">
        <w:rPr>
          <w:bCs/>
        </w:rPr>
        <w:t>.10.</w:t>
      </w:r>
      <w:r w:rsidR="008C1A39" w:rsidRPr="00B30D5C">
        <w:rPr>
          <w:bCs/>
        </w:rPr>
        <w:tab/>
      </w:r>
      <w:r w:rsidR="003D1C41" w:rsidRPr="00B30D5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3D1C41" w:rsidRPr="00B30D5C" w:rsidRDefault="00257045" w:rsidP="00B54281">
      <w:pPr>
        <w:ind w:firstLine="567"/>
        <w:jc w:val="both"/>
        <w:rPr>
          <w:bCs/>
        </w:rPr>
      </w:pPr>
      <w:r>
        <w:rPr>
          <w:bCs/>
        </w:rPr>
        <w:t>19</w:t>
      </w:r>
      <w:r w:rsidR="00B30D5C">
        <w:rPr>
          <w:bCs/>
        </w:rPr>
        <w:t xml:space="preserve">.11. </w:t>
      </w:r>
      <w:r w:rsidR="003D1C41" w:rsidRPr="00B30D5C">
        <w:rPr>
          <w:bCs/>
        </w:rPr>
        <w:t>В части, не урегулированной условиями настоящего договора, стороны руководствуются действующим законодательством РФ.</w:t>
      </w:r>
    </w:p>
    <w:p w:rsidR="00034D3D" w:rsidRDefault="00257045" w:rsidP="00B54281">
      <w:pPr>
        <w:ind w:firstLine="567"/>
        <w:jc w:val="both"/>
        <w:rPr>
          <w:bCs/>
        </w:rPr>
      </w:pPr>
      <w:r>
        <w:rPr>
          <w:bCs/>
        </w:rPr>
        <w:t>19</w:t>
      </w:r>
      <w:r w:rsidR="00B30D5C">
        <w:rPr>
          <w:bCs/>
        </w:rPr>
        <w:t>.12.</w:t>
      </w:r>
      <w:r w:rsidR="007F26C6" w:rsidRPr="00B30D5C">
        <w:rPr>
          <w:bCs/>
        </w:rPr>
        <w:t xml:space="preserve"> Стороны </w:t>
      </w:r>
      <w:r w:rsidR="007F26C6" w:rsidRPr="00373366">
        <w:rPr>
          <w:bCs/>
        </w:rPr>
        <w:t>обязуются выполнять условия</w:t>
      </w:r>
      <w:r w:rsidR="00A94358" w:rsidRPr="00373366">
        <w:rPr>
          <w:bCs/>
        </w:rPr>
        <w:t xml:space="preserve">, предусмотренные </w:t>
      </w:r>
      <w:r w:rsidR="00E539F0" w:rsidRPr="00373366">
        <w:rPr>
          <w:bCs/>
        </w:rPr>
        <w:t>Приложением</w:t>
      </w:r>
      <w:r w:rsidR="00373366" w:rsidRPr="00373366">
        <w:rPr>
          <w:bCs/>
        </w:rPr>
        <w:t xml:space="preserve"> №5</w:t>
      </w:r>
      <w:r w:rsidR="00E539F0" w:rsidRPr="00373366">
        <w:rPr>
          <w:bCs/>
        </w:rPr>
        <w:t xml:space="preserve">  (Соглашение о соблюдении антикоррупционных условий), </w:t>
      </w:r>
      <w:r w:rsidR="0047112A" w:rsidRPr="00373366">
        <w:rPr>
          <w:bCs/>
        </w:rPr>
        <w:t>Приложением №</w:t>
      </w:r>
      <w:r w:rsidR="00373366" w:rsidRPr="00373366">
        <w:rPr>
          <w:bCs/>
        </w:rPr>
        <w:t>6</w:t>
      </w:r>
      <w:r w:rsidR="007F26C6" w:rsidRPr="00373366">
        <w:rPr>
          <w:bCs/>
        </w:rPr>
        <w:t xml:space="preserve"> («</w:t>
      </w:r>
      <w:r w:rsidR="00F14504" w:rsidRPr="00373366">
        <w:rPr>
          <w:bCs/>
        </w:rPr>
        <w:t>Соглашение о соблюдении Подрядчиком требований в области охраны труда, охраны окружающей среды, промышленной и пожарной безопасности</w:t>
      </w:r>
      <w:r w:rsidR="0071590A" w:rsidRPr="00373366">
        <w:rPr>
          <w:bCs/>
        </w:rPr>
        <w:t>»),</w:t>
      </w:r>
      <w:r w:rsidR="0047112A" w:rsidRPr="00373366">
        <w:rPr>
          <w:bCs/>
        </w:rPr>
        <w:t xml:space="preserve"> Приложением №</w:t>
      </w:r>
      <w:r w:rsidR="00373366" w:rsidRPr="00373366">
        <w:rPr>
          <w:bCs/>
        </w:rPr>
        <w:t>7</w:t>
      </w:r>
      <w:r w:rsidR="00A05E32" w:rsidRPr="00373366">
        <w:rPr>
          <w:bCs/>
        </w:rPr>
        <w:t xml:space="preserve"> </w:t>
      </w:r>
      <w:r w:rsidR="007F26C6" w:rsidRPr="00373366">
        <w:rPr>
          <w:bCs/>
        </w:rPr>
        <w:t>(«Соглашение о соблюдении требований в области антитеррористической безопасности»)</w:t>
      </w:r>
      <w:r w:rsidR="0047112A" w:rsidRPr="00373366">
        <w:rPr>
          <w:bCs/>
        </w:rPr>
        <w:t xml:space="preserve"> и Приложением №</w:t>
      </w:r>
      <w:r w:rsidR="00373366" w:rsidRPr="00373366">
        <w:rPr>
          <w:bCs/>
        </w:rPr>
        <w:t>8</w:t>
      </w:r>
      <w:r w:rsidR="0071590A" w:rsidRPr="00373366">
        <w:rPr>
          <w:bCs/>
        </w:rPr>
        <w:t xml:space="preserve"> </w:t>
      </w:r>
      <w:r w:rsidR="0071590A" w:rsidRPr="00373366">
        <w:rPr>
          <w:b/>
          <w:bCs/>
        </w:rPr>
        <w:t>(«</w:t>
      </w:r>
      <w:r w:rsidR="0071590A" w:rsidRPr="00373366">
        <w:rPr>
          <w:bCs/>
        </w:rPr>
        <w:t xml:space="preserve">Соблюдении мер санитарно-эпидемиологической защиты, связанной с профилактикой распространения </w:t>
      </w:r>
      <w:proofErr w:type="spellStart"/>
      <w:r w:rsidR="0071590A" w:rsidRPr="00B97F96">
        <w:rPr>
          <w:bCs/>
        </w:rPr>
        <w:t>коронавирусной</w:t>
      </w:r>
      <w:proofErr w:type="spellEnd"/>
      <w:r w:rsidR="0071590A" w:rsidRPr="00B97F96">
        <w:rPr>
          <w:bCs/>
        </w:rPr>
        <w:t xml:space="preserve"> инфекции </w:t>
      </w:r>
      <w:r w:rsidR="0071590A" w:rsidRPr="00B97F96">
        <w:rPr>
          <w:bCs/>
          <w:lang w:val="en-US"/>
        </w:rPr>
        <w:t>COVID</w:t>
      </w:r>
      <w:r w:rsidR="0071590A" w:rsidRPr="00B97F96">
        <w:rPr>
          <w:bCs/>
        </w:rPr>
        <w:t>-19»)</w:t>
      </w:r>
      <w:r w:rsidR="007F26C6" w:rsidRPr="00B97F96">
        <w:rPr>
          <w:bCs/>
        </w:rPr>
        <w:t>, являющиеся</w:t>
      </w:r>
      <w:r w:rsidR="007F26C6" w:rsidRPr="007F26C6">
        <w:rPr>
          <w:bCs/>
        </w:rPr>
        <w:t xml:space="preserve"> неотъемлемой частью настоящего договора</w:t>
      </w:r>
      <w:r w:rsidR="005E7EB6" w:rsidRPr="008C0012">
        <w:rPr>
          <w:bCs/>
        </w:rPr>
        <w:t>.</w:t>
      </w:r>
    </w:p>
    <w:p w:rsidR="003D1C41" w:rsidRPr="00020EBB" w:rsidRDefault="00257045" w:rsidP="00020EBB">
      <w:pPr>
        <w:ind w:firstLine="567"/>
        <w:jc w:val="both"/>
        <w:rPr>
          <w:bCs/>
        </w:rPr>
      </w:pPr>
      <w:r>
        <w:rPr>
          <w:bCs/>
        </w:rPr>
        <w:t>19</w:t>
      </w:r>
      <w:r w:rsidR="00020EBB">
        <w:rPr>
          <w:bCs/>
        </w:rPr>
        <w:t xml:space="preserve">.13. </w:t>
      </w:r>
      <w:r w:rsidR="003D1C41" w:rsidRPr="00020EBB">
        <w:rPr>
          <w:bCs/>
        </w:rPr>
        <w:t xml:space="preserve">Приложениями к договору </w:t>
      </w:r>
      <w:r w:rsidR="002B6D11" w:rsidRPr="00020EBB">
        <w:rPr>
          <w:bCs/>
        </w:rPr>
        <w:t xml:space="preserve">и его неотъемлемой частью </w:t>
      </w:r>
      <w:r w:rsidR="003D1C41" w:rsidRPr="00020EBB">
        <w:rPr>
          <w:bCs/>
        </w:rPr>
        <w:t>явля</w:t>
      </w:r>
      <w:r w:rsidR="002B6D11" w:rsidRPr="00020EBB">
        <w:rPr>
          <w:bCs/>
        </w:rPr>
        <w:t>ю</w:t>
      </w:r>
      <w:r w:rsidR="003D1C41" w:rsidRPr="00020EBB">
        <w:rPr>
          <w:bCs/>
        </w:rPr>
        <w:t>тся:</w:t>
      </w:r>
    </w:p>
    <w:p w:rsidR="006C0837" w:rsidRPr="006C0837" w:rsidRDefault="006C0837" w:rsidP="00C8381C">
      <w:pPr>
        <w:numPr>
          <w:ilvl w:val="0"/>
          <w:numId w:val="3"/>
        </w:numPr>
        <w:tabs>
          <w:tab w:val="clear" w:pos="1440"/>
          <w:tab w:val="num" w:pos="0"/>
        </w:tabs>
        <w:ind w:left="284" w:hanging="284"/>
        <w:jc w:val="both"/>
      </w:pPr>
      <w:r w:rsidRPr="006C0837">
        <w:t>Прило</w:t>
      </w:r>
      <w:r w:rsidR="00017906">
        <w:t xml:space="preserve">жение № 1 – </w:t>
      </w:r>
      <w:r w:rsidR="00B97F96">
        <w:t>Ведомость объемов работ</w:t>
      </w:r>
      <w:r w:rsidR="00017906">
        <w:t>.</w:t>
      </w:r>
    </w:p>
    <w:p w:rsidR="006C0837" w:rsidRPr="006C0837" w:rsidRDefault="00017906" w:rsidP="00C8381C">
      <w:pPr>
        <w:numPr>
          <w:ilvl w:val="0"/>
          <w:numId w:val="3"/>
        </w:numPr>
        <w:tabs>
          <w:tab w:val="clear" w:pos="1440"/>
          <w:tab w:val="num" w:pos="0"/>
        </w:tabs>
        <w:ind w:left="284" w:hanging="284"/>
        <w:jc w:val="both"/>
      </w:pPr>
      <w:r>
        <w:t xml:space="preserve">Приложение № 2 – </w:t>
      </w:r>
      <w:r w:rsidR="00B97F96">
        <w:t>Сметная документация</w:t>
      </w:r>
      <w:r>
        <w:t>.</w:t>
      </w:r>
      <w:r w:rsidR="006C0837" w:rsidRPr="006C0837">
        <w:t xml:space="preserve"> </w:t>
      </w:r>
    </w:p>
    <w:p w:rsidR="00B97F96" w:rsidRDefault="006C0837" w:rsidP="00C8381C">
      <w:pPr>
        <w:numPr>
          <w:ilvl w:val="0"/>
          <w:numId w:val="3"/>
        </w:numPr>
        <w:tabs>
          <w:tab w:val="clear" w:pos="1440"/>
          <w:tab w:val="num" w:pos="0"/>
        </w:tabs>
        <w:ind w:left="284" w:hanging="284"/>
        <w:jc w:val="both"/>
      </w:pPr>
      <w:r w:rsidRPr="00177284">
        <w:t>Приложение № 3</w:t>
      </w:r>
      <w:r w:rsidR="00017906">
        <w:t xml:space="preserve"> – </w:t>
      </w:r>
      <w:r w:rsidR="00B97F96">
        <w:t>График выполнения работ</w:t>
      </w:r>
    </w:p>
    <w:p w:rsidR="006C0837" w:rsidRDefault="00B97F96" w:rsidP="00C8381C">
      <w:pPr>
        <w:numPr>
          <w:ilvl w:val="0"/>
          <w:numId w:val="3"/>
        </w:numPr>
        <w:tabs>
          <w:tab w:val="clear" w:pos="1440"/>
          <w:tab w:val="num" w:pos="0"/>
        </w:tabs>
        <w:ind w:left="284" w:hanging="284"/>
        <w:jc w:val="both"/>
      </w:pPr>
      <w:r>
        <w:t>Приложение № 4 – Расчет договорной цены</w:t>
      </w:r>
      <w:r w:rsidR="00017906">
        <w:t>.</w:t>
      </w:r>
    </w:p>
    <w:p w:rsidR="00276C78" w:rsidRPr="00276C78" w:rsidRDefault="00B97F96" w:rsidP="00C8381C">
      <w:pPr>
        <w:numPr>
          <w:ilvl w:val="0"/>
          <w:numId w:val="3"/>
        </w:numPr>
        <w:tabs>
          <w:tab w:val="clear" w:pos="1440"/>
          <w:tab w:val="num" w:pos="0"/>
        </w:tabs>
        <w:ind w:left="284" w:hanging="284"/>
        <w:jc w:val="both"/>
      </w:pPr>
      <w:r>
        <w:t>Приложение № 5</w:t>
      </w:r>
      <w:r w:rsidR="00276C78">
        <w:t xml:space="preserve"> </w:t>
      </w:r>
      <w:r w:rsidR="00276C78" w:rsidRPr="006C0837">
        <w:t>–</w:t>
      </w:r>
      <w:r w:rsidR="00276C78">
        <w:t xml:space="preserve"> </w:t>
      </w:r>
      <w:r w:rsidR="00276C78" w:rsidRPr="00276C78">
        <w:t>Соглашение о соблюдении антикоррупционных условий</w:t>
      </w:r>
      <w:r w:rsidR="00017906">
        <w:t>.</w:t>
      </w:r>
    </w:p>
    <w:p w:rsidR="001B2E6E" w:rsidRPr="006C0837" w:rsidRDefault="00A73041" w:rsidP="00C8381C">
      <w:pPr>
        <w:numPr>
          <w:ilvl w:val="0"/>
          <w:numId w:val="3"/>
        </w:numPr>
        <w:tabs>
          <w:tab w:val="clear" w:pos="1440"/>
          <w:tab w:val="num" w:pos="284"/>
        </w:tabs>
        <w:ind w:left="284" w:hanging="284"/>
        <w:jc w:val="both"/>
      </w:pPr>
      <w:r>
        <w:t xml:space="preserve">Приложение </w:t>
      </w:r>
      <w:r w:rsidR="006C0837" w:rsidRPr="006C0837">
        <w:t>№</w:t>
      </w:r>
      <w:r w:rsidRPr="00A73041">
        <w:t xml:space="preserve"> </w:t>
      </w:r>
      <w:r w:rsidR="00B97F96">
        <w:t>6</w:t>
      </w:r>
      <w:r w:rsidR="005E7EB6" w:rsidRPr="006C0837">
        <w:t xml:space="preserve"> </w:t>
      </w:r>
      <w:r w:rsidR="00DE696D">
        <w:t xml:space="preserve">– </w:t>
      </w:r>
      <w:r w:rsidR="00225F0F" w:rsidRPr="006C0837">
        <w:t xml:space="preserve">Соглашение о соблюдении </w:t>
      </w:r>
      <w:r w:rsidR="00336196" w:rsidRPr="006C0837">
        <w:t>П</w:t>
      </w:r>
      <w:r w:rsidR="00225F0F" w:rsidRPr="006C0837">
        <w:t>одрядчик</w:t>
      </w:r>
      <w:r w:rsidR="00336196" w:rsidRPr="006C0837">
        <w:t>ом</w:t>
      </w:r>
      <w:r w:rsidR="00225F0F" w:rsidRPr="006C0837">
        <w:t xml:space="preserve"> требований в обл</w:t>
      </w:r>
      <w:r w:rsidR="00ED6D01" w:rsidRPr="006C0837">
        <w:t>асти охраны труда,</w:t>
      </w:r>
      <w:r w:rsidR="009F5F93" w:rsidRPr="006C0837">
        <w:t xml:space="preserve"> охраны окружающей среды,</w:t>
      </w:r>
      <w:r w:rsidR="007F26C6" w:rsidRPr="006C0837">
        <w:t xml:space="preserve"> промышленной</w:t>
      </w:r>
      <w:r w:rsidR="00ED6D01" w:rsidRPr="006C0837">
        <w:t xml:space="preserve"> </w:t>
      </w:r>
      <w:r w:rsidR="00225F0F" w:rsidRPr="006C0837">
        <w:t>и пожарной безоп</w:t>
      </w:r>
      <w:r w:rsidR="007F26C6" w:rsidRPr="006C0837">
        <w:t>асности</w:t>
      </w:r>
      <w:r w:rsidR="00017906">
        <w:t>.</w:t>
      </w:r>
    </w:p>
    <w:p w:rsidR="007F26C6" w:rsidRDefault="00F050E2" w:rsidP="00224A27">
      <w:pPr>
        <w:numPr>
          <w:ilvl w:val="0"/>
          <w:numId w:val="3"/>
        </w:numPr>
        <w:tabs>
          <w:tab w:val="clear" w:pos="1440"/>
          <w:tab w:val="num" w:pos="0"/>
          <w:tab w:val="left" w:pos="1560"/>
          <w:tab w:val="left" w:pos="1701"/>
        </w:tabs>
        <w:ind w:left="284" w:hanging="284"/>
        <w:jc w:val="both"/>
      </w:pPr>
      <w:r>
        <w:t xml:space="preserve">Приложение </w:t>
      </w:r>
      <w:r w:rsidR="006C0837">
        <w:t>№</w:t>
      </w:r>
      <w:r w:rsidR="00B97F96">
        <w:t xml:space="preserve"> 7</w:t>
      </w:r>
      <w:r w:rsidR="007F26C6" w:rsidRPr="006C0837">
        <w:t xml:space="preserve"> </w:t>
      </w:r>
      <w:r w:rsidR="00DE696D">
        <w:t>–</w:t>
      </w:r>
      <w:r w:rsidR="007F26C6" w:rsidRPr="006C0837">
        <w:t xml:space="preserve"> Соглашение о соблюдении требований в области ан</w:t>
      </w:r>
      <w:r w:rsidR="00017906">
        <w:t>титеррористической безопасности.</w:t>
      </w:r>
    </w:p>
    <w:p w:rsidR="0001665E" w:rsidRDefault="0001665E" w:rsidP="00C8381C">
      <w:pPr>
        <w:numPr>
          <w:ilvl w:val="0"/>
          <w:numId w:val="3"/>
        </w:numPr>
        <w:tabs>
          <w:tab w:val="clear" w:pos="1440"/>
          <w:tab w:val="num" w:pos="284"/>
        </w:tabs>
        <w:ind w:left="284" w:hanging="284"/>
        <w:jc w:val="both"/>
      </w:pPr>
      <w:r>
        <w:rPr>
          <w:bCs/>
        </w:rPr>
        <w:t>Приложение №</w:t>
      </w:r>
      <w:r w:rsidR="00B97F96">
        <w:rPr>
          <w:bCs/>
        </w:rPr>
        <w:t xml:space="preserve"> 8</w:t>
      </w:r>
      <w:r>
        <w:rPr>
          <w:bCs/>
        </w:rPr>
        <w:t xml:space="preserve"> –</w:t>
      </w:r>
      <w:r w:rsidRPr="00544D6F">
        <w:t xml:space="preserve"> </w:t>
      </w:r>
      <w:r>
        <w:t>Соглашение о</w:t>
      </w:r>
      <w:r w:rsidRPr="00544D6F">
        <w:t xml:space="preserve"> соблюдении мер санитарно-эпидемиологической защиты, связанной с профилактикой распространения </w:t>
      </w:r>
      <w:proofErr w:type="spellStart"/>
      <w:r w:rsidRPr="00544D6F">
        <w:t>коронавирусной</w:t>
      </w:r>
      <w:proofErr w:type="spellEnd"/>
      <w:r w:rsidRPr="00544D6F">
        <w:t xml:space="preserve"> инфекции COVID</w:t>
      </w:r>
      <w:r>
        <w:t>-19.</w:t>
      </w:r>
    </w:p>
    <w:p w:rsidR="00017906" w:rsidRDefault="00B97F96" w:rsidP="00C8381C">
      <w:pPr>
        <w:numPr>
          <w:ilvl w:val="0"/>
          <w:numId w:val="3"/>
        </w:numPr>
        <w:tabs>
          <w:tab w:val="clear" w:pos="1440"/>
          <w:tab w:val="num" w:pos="284"/>
        </w:tabs>
        <w:ind w:left="284" w:hanging="284"/>
        <w:jc w:val="both"/>
      </w:pPr>
      <w:r>
        <w:t>Приложение №</w:t>
      </w:r>
      <w:r w:rsidR="00224A27">
        <w:t xml:space="preserve"> </w:t>
      </w:r>
      <w:r>
        <w:t>9</w:t>
      </w:r>
      <w:r w:rsidR="00017906">
        <w:t xml:space="preserve"> – Унифицированная форма сбора отчетности по охране труда Подрядчиком.</w:t>
      </w:r>
    </w:p>
    <w:p w:rsidR="004E6C8C" w:rsidRPr="00257045" w:rsidRDefault="00E959D3" w:rsidP="00257045">
      <w:pPr>
        <w:ind w:left="284"/>
        <w:jc w:val="both"/>
      </w:pPr>
      <w:r>
        <w:t>Техническая документация является неотъемлемой частью настоящего договора.</w:t>
      </w:r>
    </w:p>
    <w:p w:rsidR="004E6C8C" w:rsidRPr="002D2553" w:rsidRDefault="004E6C8C">
      <w:pPr>
        <w:jc w:val="center"/>
        <w:rPr>
          <w:b/>
        </w:rPr>
      </w:pPr>
    </w:p>
    <w:p w:rsidR="004976A4" w:rsidRPr="00257045" w:rsidRDefault="003D1C41" w:rsidP="00257045">
      <w:pPr>
        <w:pStyle w:val="ad"/>
        <w:numPr>
          <w:ilvl w:val="0"/>
          <w:numId w:val="22"/>
        </w:numPr>
        <w:jc w:val="center"/>
        <w:rPr>
          <w:b/>
        </w:rPr>
      </w:pPr>
      <w:r w:rsidRPr="00257045">
        <w:rPr>
          <w:b/>
        </w:rPr>
        <w:t>Юридические адреса и банковские реквизиты сторо</w:t>
      </w:r>
      <w:r w:rsidR="005B4190" w:rsidRPr="00257045">
        <w:rPr>
          <w:b/>
        </w:rPr>
        <w:t>н</w:t>
      </w:r>
    </w:p>
    <w:p w:rsidR="003D1C41" w:rsidRPr="008C0012" w:rsidRDefault="003D1C41">
      <w:pPr>
        <w:pStyle w:val="a4"/>
      </w:pPr>
    </w:p>
    <w:tbl>
      <w:tblPr>
        <w:tblW w:w="9352" w:type="dxa"/>
        <w:tblInd w:w="108" w:type="dxa"/>
        <w:tblLook w:val="00A0" w:firstRow="1" w:lastRow="0" w:firstColumn="1" w:lastColumn="0" w:noHBand="0" w:noVBand="0"/>
      </w:tblPr>
      <w:tblGrid>
        <w:gridCol w:w="4676"/>
        <w:gridCol w:w="4676"/>
      </w:tblGrid>
      <w:tr w:rsidR="004976A4" w:rsidRPr="004976A4" w:rsidTr="00907909">
        <w:trPr>
          <w:cantSplit/>
          <w:trHeight w:val="820"/>
        </w:trPr>
        <w:tc>
          <w:tcPr>
            <w:tcW w:w="4676" w:type="dxa"/>
          </w:tcPr>
          <w:p w:rsidR="005B43D8" w:rsidRPr="004976A4" w:rsidRDefault="004976A4" w:rsidP="005B43D8">
            <w:pPr>
              <w:widowControl w:val="0"/>
              <w:autoSpaceDE w:val="0"/>
              <w:autoSpaceDN w:val="0"/>
              <w:adjustRightInd w:val="0"/>
              <w:ind w:left="34"/>
              <w:rPr>
                <w:color w:val="0000FF"/>
                <w:sz w:val="22"/>
                <w:szCs w:val="22"/>
                <w:u w:val="single"/>
              </w:rPr>
            </w:pPr>
            <w:r w:rsidRPr="004976A4">
              <w:rPr>
                <w:b/>
                <w:color w:val="000000"/>
                <w:sz w:val="22"/>
                <w:szCs w:val="22"/>
              </w:rPr>
              <w:t>Подрядчик:</w:t>
            </w:r>
          </w:p>
          <w:p w:rsidR="004976A4" w:rsidRPr="004976A4" w:rsidRDefault="004976A4" w:rsidP="004976A4">
            <w:pPr>
              <w:widowControl w:val="0"/>
              <w:autoSpaceDE w:val="0"/>
              <w:autoSpaceDN w:val="0"/>
              <w:adjustRightInd w:val="0"/>
              <w:ind w:left="34"/>
              <w:rPr>
                <w:color w:val="000000"/>
                <w:sz w:val="22"/>
                <w:szCs w:val="22"/>
              </w:rPr>
            </w:pPr>
          </w:p>
        </w:tc>
        <w:tc>
          <w:tcPr>
            <w:tcW w:w="4676" w:type="dxa"/>
          </w:tcPr>
          <w:p w:rsidR="004976A4" w:rsidRPr="004976A4" w:rsidRDefault="004976A4" w:rsidP="004976A4">
            <w:pPr>
              <w:outlineLvl w:val="0"/>
              <w:rPr>
                <w:b/>
                <w:sz w:val="22"/>
                <w:szCs w:val="22"/>
              </w:rPr>
            </w:pPr>
            <w:r w:rsidRPr="004976A4">
              <w:rPr>
                <w:b/>
                <w:color w:val="000000"/>
                <w:sz w:val="22"/>
                <w:szCs w:val="22"/>
              </w:rPr>
              <w:t>Заказчик:</w:t>
            </w:r>
            <w:r w:rsidRPr="004976A4">
              <w:rPr>
                <w:b/>
                <w:sz w:val="22"/>
                <w:szCs w:val="22"/>
              </w:rPr>
              <w:t xml:space="preserve"> Общество с ограниченной ответственностью «Байкальская энергетическая компания» (ООО «Байкальская энергетическая компания») </w:t>
            </w:r>
          </w:p>
        </w:tc>
      </w:tr>
      <w:tr w:rsidR="004976A4" w:rsidRPr="004976A4" w:rsidTr="00907909">
        <w:trPr>
          <w:cantSplit/>
          <w:trHeight w:val="3099"/>
        </w:trPr>
        <w:tc>
          <w:tcPr>
            <w:tcW w:w="4676" w:type="dxa"/>
          </w:tcPr>
          <w:p w:rsidR="005B43D8" w:rsidRDefault="004976A4" w:rsidP="004976A4">
            <w:pPr>
              <w:widowControl w:val="0"/>
              <w:tabs>
                <w:tab w:val="left" w:pos="3696"/>
              </w:tabs>
              <w:autoSpaceDE w:val="0"/>
              <w:autoSpaceDN w:val="0"/>
              <w:adjustRightInd w:val="0"/>
              <w:ind w:left="33"/>
              <w:jc w:val="both"/>
              <w:rPr>
                <w:color w:val="000000"/>
                <w:sz w:val="22"/>
                <w:szCs w:val="22"/>
              </w:rPr>
            </w:pPr>
            <w:r w:rsidRPr="004976A4">
              <w:rPr>
                <w:b/>
                <w:color w:val="000000"/>
                <w:sz w:val="22"/>
                <w:szCs w:val="22"/>
              </w:rPr>
              <w:t>Юридический адрес</w:t>
            </w:r>
            <w:r w:rsidRPr="004976A4">
              <w:rPr>
                <w:color w:val="000000"/>
                <w:sz w:val="22"/>
                <w:szCs w:val="22"/>
              </w:rPr>
              <w:t xml:space="preserve">: </w:t>
            </w:r>
          </w:p>
          <w:p w:rsidR="005B43D8" w:rsidRDefault="005B43D8" w:rsidP="004976A4">
            <w:pPr>
              <w:widowControl w:val="0"/>
              <w:tabs>
                <w:tab w:val="left" w:pos="3696"/>
              </w:tabs>
              <w:autoSpaceDE w:val="0"/>
              <w:autoSpaceDN w:val="0"/>
              <w:adjustRightInd w:val="0"/>
              <w:ind w:left="33"/>
              <w:jc w:val="both"/>
              <w:rPr>
                <w:color w:val="000000"/>
                <w:sz w:val="22"/>
                <w:szCs w:val="22"/>
              </w:rPr>
            </w:pPr>
          </w:p>
          <w:p w:rsidR="004976A4" w:rsidRPr="004976A4" w:rsidRDefault="004976A4" w:rsidP="005B43D8">
            <w:pPr>
              <w:widowControl w:val="0"/>
              <w:tabs>
                <w:tab w:val="left" w:pos="3696"/>
              </w:tabs>
              <w:autoSpaceDE w:val="0"/>
              <w:autoSpaceDN w:val="0"/>
              <w:adjustRightInd w:val="0"/>
              <w:ind w:left="33"/>
              <w:jc w:val="both"/>
              <w:rPr>
                <w:color w:val="000000"/>
                <w:sz w:val="22"/>
                <w:szCs w:val="22"/>
              </w:rPr>
            </w:pPr>
            <w:r w:rsidRPr="004976A4">
              <w:rPr>
                <w:b/>
                <w:color w:val="000000"/>
                <w:sz w:val="22"/>
                <w:szCs w:val="22"/>
              </w:rPr>
              <w:t>Почтовый адрес</w:t>
            </w:r>
            <w:r w:rsidRPr="004976A4">
              <w:rPr>
                <w:color w:val="000000"/>
                <w:sz w:val="22"/>
                <w:szCs w:val="22"/>
              </w:rPr>
              <w:t xml:space="preserve">: </w:t>
            </w:r>
          </w:p>
          <w:p w:rsidR="005B43D8" w:rsidRDefault="004976A4" w:rsidP="004976A4">
            <w:pPr>
              <w:widowControl w:val="0"/>
              <w:tabs>
                <w:tab w:val="left" w:pos="3696"/>
              </w:tabs>
              <w:autoSpaceDE w:val="0"/>
              <w:autoSpaceDN w:val="0"/>
              <w:adjustRightInd w:val="0"/>
              <w:ind w:left="33"/>
              <w:jc w:val="both"/>
              <w:rPr>
                <w:color w:val="000000"/>
                <w:sz w:val="22"/>
                <w:szCs w:val="22"/>
              </w:rPr>
            </w:pPr>
            <w:r w:rsidRPr="004976A4">
              <w:rPr>
                <w:color w:val="000000"/>
                <w:sz w:val="22"/>
                <w:szCs w:val="22"/>
              </w:rPr>
              <w:t xml:space="preserve">ОГРН </w:t>
            </w:r>
          </w:p>
          <w:p w:rsidR="004976A4" w:rsidRDefault="004976A4" w:rsidP="004976A4">
            <w:pPr>
              <w:widowControl w:val="0"/>
              <w:tabs>
                <w:tab w:val="left" w:pos="3696"/>
              </w:tabs>
              <w:autoSpaceDE w:val="0"/>
              <w:autoSpaceDN w:val="0"/>
              <w:adjustRightInd w:val="0"/>
              <w:ind w:left="33"/>
              <w:jc w:val="both"/>
              <w:rPr>
                <w:color w:val="000000"/>
                <w:sz w:val="22"/>
                <w:szCs w:val="22"/>
              </w:rPr>
            </w:pPr>
            <w:r w:rsidRPr="004976A4">
              <w:rPr>
                <w:color w:val="000000"/>
                <w:sz w:val="22"/>
                <w:szCs w:val="22"/>
              </w:rPr>
              <w:t xml:space="preserve">ИНН/КПП </w:t>
            </w:r>
          </w:p>
          <w:p w:rsidR="005B43D8" w:rsidRPr="004976A4" w:rsidRDefault="005B43D8" w:rsidP="005B43D8">
            <w:pPr>
              <w:widowControl w:val="0"/>
              <w:tabs>
                <w:tab w:val="left" w:pos="3696"/>
              </w:tabs>
              <w:autoSpaceDE w:val="0"/>
              <w:autoSpaceDN w:val="0"/>
              <w:adjustRightInd w:val="0"/>
              <w:jc w:val="both"/>
              <w:rPr>
                <w:color w:val="000000"/>
                <w:sz w:val="22"/>
                <w:szCs w:val="22"/>
              </w:rPr>
            </w:pPr>
          </w:p>
          <w:p w:rsidR="004976A4" w:rsidRPr="004976A4" w:rsidRDefault="004976A4" w:rsidP="004976A4">
            <w:pPr>
              <w:widowControl w:val="0"/>
              <w:tabs>
                <w:tab w:val="left" w:pos="3696"/>
              </w:tabs>
              <w:autoSpaceDE w:val="0"/>
              <w:autoSpaceDN w:val="0"/>
              <w:adjustRightInd w:val="0"/>
              <w:ind w:left="33"/>
              <w:jc w:val="both"/>
              <w:rPr>
                <w:color w:val="000000"/>
                <w:sz w:val="22"/>
                <w:szCs w:val="22"/>
              </w:rPr>
            </w:pPr>
            <w:r w:rsidRPr="004976A4">
              <w:rPr>
                <w:b/>
                <w:color w:val="000000"/>
                <w:sz w:val="22"/>
                <w:szCs w:val="22"/>
              </w:rPr>
              <w:t>Банковские реквизиты</w:t>
            </w:r>
            <w:r w:rsidRPr="004976A4">
              <w:rPr>
                <w:color w:val="000000"/>
                <w:sz w:val="22"/>
                <w:szCs w:val="22"/>
              </w:rPr>
              <w:t xml:space="preserve">: </w:t>
            </w:r>
          </w:p>
          <w:p w:rsidR="004976A4" w:rsidRDefault="004976A4" w:rsidP="004976A4">
            <w:pPr>
              <w:widowControl w:val="0"/>
              <w:tabs>
                <w:tab w:val="left" w:pos="3696"/>
              </w:tabs>
              <w:autoSpaceDE w:val="0"/>
              <w:autoSpaceDN w:val="0"/>
              <w:adjustRightInd w:val="0"/>
              <w:ind w:left="33"/>
              <w:jc w:val="both"/>
              <w:rPr>
                <w:color w:val="000000"/>
                <w:sz w:val="22"/>
                <w:szCs w:val="22"/>
              </w:rPr>
            </w:pPr>
            <w:r w:rsidRPr="004976A4">
              <w:rPr>
                <w:color w:val="000000"/>
                <w:sz w:val="22"/>
                <w:szCs w:val="22"/>
              </w:rPr>
              <w:t xml:space="preserve">Наименование банка: </w:t>
            </w:r>
          </w:p>
          <w:p w:rsidR="0012233C" w:rsidRPr="004976A4" w:rsidRDefault="0012233C" w:rsidP="0012233C">
            <w:pPr>
              <w:widowControl w:val="0"/>
              <w:tabs>
                <w:tab w:val="left" w:pos="3696"/>
              </w:tabs>
              <w:autoSpaceDE w:val="0"/>
              <w:autoSpaceDN w:val="0"/>
              <w:adjustRightInd w:val="0"/>
              <w:ind w:left="33"/>
              <w:jc w:val="both"/>
              <w:rPr>
                <w:color w:val="000000"/>
                <w:sz w:val="22"/>
                <w:szCs w:val="22"/>
              </w:rPr>
            </w:pPr>
            <w:r>
              <w:rPr>
                <w:color w:val="000000"/>
                <w:sz w:val="22"/>
                <w:szCs w:val="22"/>
              </w:rPr>
              <w:t xml:space="preserve">БИК </w:t>
            </w:r>
          </w:p>
          <w:p w:rsidR="004976A4" w:rsidRPr="004976A4" w:rsidRDefault="004976A4" w:rsidP="004976A4">
            <w:pPr>
              <w:widowControl w:val="0"/>
              <w:tabs>
                <w:tab w:val="left" w:pos="3696"/>
              </w:tabs>
              <w:autoSpaceDE w:val="0"/>
              <w:autoSpaceDN w:val="0"/>
              <w:adjustRightInd w:val="0"/>
              <w:ind w:left="33"/>
              <w:jc w:val="both"/>
              <w:rPr>
                <w:color w:val="000000"/>
                <w:sz w:val="22"/>
                <w:szCs w:val="22"/>
              </w:rPr>
            </w:pPr>
            <w:r w:rsidRPr="004976A4">
              <w:rPr>
                <w:color w:val="000000"/>
                <w:sz w:val="22"/>
                <w:szCs w:val="22"/>
              </w:rPr>
              <w:t xml:space="preserve">к/с </w:t>
            </w:r>
          </w:p>
          <w:p w:rsidR="004976A4" w:rsidRPr="004976A4" w:rsidRDefault="004976A4" w:rsidP="004976A4">
            <w:pPr>
              <w:widowControl w:val="0"/>
              <w:autoSpaceDE w:val="0"/>
              <w:autoSpaceDN w:val="0"/>
              <w:adjustRightInd w:val="0"/>
              <w:jc w:val="both"/>
              <w:rPr>
                <w:color w:val="000000"/>
                <w:sz w:val="22"/>
                <w:szCs w:val="22"/>
              </w:rPr>
            </w:pPr>
            <w:r w:rsidRPr="004976A4">
              <w:rPr>
                <w:color w:val="000000"/>
                <w:sz w:val="22"/>
                <w:szCs w:val="22"/>
              </w:rPr>
              <w:t>р/с</w:t>
            </w:r>
          </w:p>
          <w:p w:rsidR="004976A4" w:rsidRPr="004976A4" w:rsidRDefault="004976A4" w:rsidP="004976A4">
            <w:pPr>
              <w:widowControl w:val="0"/>
              <w:ind w:left="34"/>
              <w:rPr>
                <w:color w:val="000000"/>
                <w:sz w:val="22"/>
                <w:szCs w:val="22"/>
              </w:rPr>
            </w:pPr>
          </w:p>
        </w:tc>
        <w:tc>
          <w:tcPr>
            <w:tcW w:w="4676" w:type="dxa"/>
          </w:tcPr>
          <w:p w:rsidR="004976A4" w:rsidRPr="004976A4" w:rsidRDefault="004F7189" w:rsidP="004976A4">
            <w:pPr>
              <w:jc w:val="both"/>
              <w:rPr>
                <w:sz w:val="22"/>
                <w:szCs w:val="22"/>
              </w:rPr>
            </w:pPr>
            <w:hyperlink r:id="rId13" w:history="1">
              <w:r w:rsidR="004976A4" w:rsidRPr="004976A4">
                <w:rPr>
                  <w:color w:val="0000FF"/>
                  <w:sz w:val="22"/>
                  <w:szCs w:val="22"/>
                  <w:u w:val="single"/>
                </w:rPr>
                <w:t>office@baikalenergy.com</w:t>
              </w:r>
            </w:hyperlink>
            <w:r w:rsidR="004976A4" w:rsidRPr="004976A4">
              <w:rPr>
                <w:sz w:val="22"/>
                <w:szCs w:val="22"/>
              </w:rPr>
              <w:t>;</w:t>
            </w:r>
          </w:p>
          <w:p w:rsidR="004976A4" w:rsidRPr="004976A4" w:rsidRDefault="004976A4" w:rsidP="004976A4">
            <w:pPr>
              <w:widowControl w:val="0"/>
              <w:autoSpaceDE w:val="0"/>
              <w:autoSpaceDN w:val="0"/>
              <w:adjustRightInd w:val="0"/>
              <w:jc w:val="both"/>
              <w:rPr>
                <w:sz w:val="22"/>
                <w:szCs w:val="22"/>
              </w:rPr>
            </w:pPr>
            <w:r w:rsidRPr="004976A4">
              <w:rPr>
                <w:b/>
                <w:sz w:val="22"/>
                <w:szCs w:val="22"/>
                <w:lang w:eastAsia="en-US"/>
              </w:rPr>
              <w:t>Юридический адрес</w:t>
            </w:r>
            <w:r w:rsidRPr="004976A4">
              <w:rPr>
                <w:sz w:val="22"/>
                <w:szCs w:val="22"/>
                <w:lang w:eastAsia="en-US"/>
              </w:rPr>
              <w:t xml:space="preserve">: </w:t>
            </w:r>
            <w:proofErr w:type="spellStart"/>
            <w:r w:rsidRPr="004976A4">
              <w:rPr>
                <w:sz w:val="22"/>
                <w:szCs w:val="22"/>
              </w:rPr>
              <w:t>Сухэ-Батора</w:t>
            </w:r>
            <w:proofErr w:type="spellEnd"/>
            <w:r w:rsidRPr="004976A4">
              <w:rPr>
                <w:sz w:val="22"/>
                <w:szCs w:val="22"/>
              </w:rPr>
              <w:t>, ул., д.3, каб.405, Иркутск, 664011</w:t>
            </w:r>
          </w:p>
          <w:p w:rsidR="004976A4" w:rsidRPr="004976A4" w:rsidRDefault="004976A4" w:rsidP="004976A4">
            <w:pPr>
              <w:widowControl w:val="0"/>
              <w:outlineLvl w:val="0"/>
              <w:rPr>
                <w:sz w:val="22"/>
                <w:szCs w:val="22"/>
              </w:rPr>
            </w:pPr>
            <w:r w:rsidRPr="004976A4">
              <w:rPr>
                <w:sz w:val="22"/>
                <w:szCs w:val="22"/>
              </w:rPr>
              <w:t>тел. 8 (3952) 791124</w:t>
            </w:r>
          </w:p>
          <w:p w:rsidR="004976A4" w:rsidRPr="004976A4" w:rsidRDefault="004976A4" w:rsidP="004976A4">
            <w:pPr>
              <w:widowControl w:val="0"/>
              <w:ind w:right="-39"/>
              <w:outlineLvl w:val="0"/>
              <w:rPr>
                <w:sz w:val="22"/>
                <w:szCs w:val="22"/>
              </w:rPr>
            </w:pPr>
            <w:r w:rsidRPr="004976A4">
              <w:rPr>
                <w:b/>
                <w:sz w:val="22"/>
                <w:szCs w:val="22"/>
                <w:lang w:eastAsia="en-US"/>
              </w:rPr>
              <w:t>Адрес</w:t>
            </w:r>
            <w:r w:rsidRPr="004976A4">
              <w:rPr>
                <w:b/>
                <w:i/>
                <w:sz w:val="22"/>
                <w:szCs w:val="22"/>
                <w:lang w:eastAsia="en-US"/>
              </w:rPr>
              <w:t xml:space="preserve">: </w:t>
            </w:r>
            <w:r w:rsidRPr="004976A4">
              <w:rPr>
                <w:bCs/>
                <w:sz w:val="22"/>
                <w:szCs w:val="22"/>
              </w:rPr>
              <w:t xml:space="preserve">664043, </w:t>
            </w:r>
            <w:r w:rsidRPr="004976A4">
              <w:rPr>
                <w:sz w:val="22"/>
                <w:szCs w:val="22"/>
              </w:rPr>
              <w:t>Российская Федерация, Иркутская область,</w:t>
            </w:r>
          </w:p>
          <w:p w:rsidR="004976A4" w:rsidRPr="004976A4" w:rsidRDefault="004976A4" w:rsidP="004976A4">
            <w:pPr>
              <w:widowControl w:val="0"/>
              <w:outlineLvl w:val="0"/>
              <w:rPr>
                <w:sz w:val="22"/>
                <w:szCs w:val="22"/>
              </w:rPr>
            </w:pPr>
            <w:r w:rsidRPr="004976A4">
              <w:rPr>
                <w:sz w:val="22"/>
                <w:szCs w:val="22"/>
              </w:rPr>
              <w:t xml:space="preserve">г. Иркутск, бул. </w:t>
            </w:r>
            <w:proofErr w:type="spellStart"/>
            <w:r w:rsidRPr="004976A4">
              <w:rPr>
                <w:sz w:val="22"/>
                <w:szCs w:val="22"/>
              </w:rPr>
              <w:t>Рябикова</w:t>
            </w:r>
            <w:proofErr w:type="spellEnd"/>
            <w:r w:rsidRPr="004976A4">
              <w:rPr>
                <w:sz w:val="22"/>
                <w:szCs w:val="22"/>
              </w:rPr>
              <w:t>, 67</w:t>
            </w:r>
          </w:p>
          <w:p w:rsidR="004976A4" w:rsidRPr="004976A4" w:rsidRDefault="004976A4" w:rsidP="004976A4">
            <w:pPr>
              <w:widowControl w:val="0"/>
              <w:autoSpaceDE w:val="0"/>
              <w:autoSpaceDN w:val="0"/>
              <w:adjustRightInd w:val="0"/>
              <w:jc w:val="both"/>
              <w:rPr>
                <w:sz w:val="22"/>
                <w:szCs w:val="22"/>
                <w:lang w:eastAsia="en-US"/>
              </w:rPr>
            </w:pPr>
            <w:r w:rsidRPr="004976A4">
              <w:rPr>
                <w:sz w:val="22"/>
                <w:szCs w:val="22"/>
                <w:lang w:eastAsia="en-US"/>
              </w:rPr>
              <w:t xml:space="preserve">Эл. адрес: </w:t>
            </w:r>
            <w:hyperlink r:id="rId14" w:history="1">
              <w:r w:rsidRPr="004976A4">
                <w:rPr>
                  <w:sz w:val="22"/>
                  <w:szCs w:val="22"/>
                  <w:u w:val="single"/>
                </w:rPr>
                <w:t>office@baikalenergy.com</w:t>
              </w:r>
            </w:hyperlink>
          </w:p>
          <w:p w:rsidR="004976A4" w:rsidRPr="004976A4" w:rsidRDefault="004976A4" w:rsidP="004976A4">
            <w:pPr>
              <w:widowControl w:val="0"/>
              <w:tabs>
                <w:tab w:val="left" w:pos="0"/>
              </w:tabs>
              <w:rPr>
                <w:bCs/>
                <w:sz w:val="22"/>
                <w:szCs w:val="22"/>
              </w:rPr>
            </w:pPr>
            <w:r w:rsidRPr="004976A4">
              <w:rPr>
                <w:bCs/>
                <w:sz w:val="22"/>
                <w:szCs w:val="22"/>
              </w:rPr>
              <w:t>ИНН/ КПП 3808229774/380801001</w:t>
            </w:r>
          </w:p>
          <w:p w:rsidR="004976A4" w:rsidRPr="004976A4" w:rsidRDefault="004976A4" w:rsidP="004976A4">
            <w:pPr>
              <w:widowControl w:val="0"/>
              <w:jc w:val="both"/>
              <w:rPr>
                <w:sz w:val="22"/>
                <w:szCs w:val="22"/>
              </w:rPr>
            </w:pPr>
            <w:r w:rsidRPr="004976A4">
              <w:rPr>
                <w:sz w:val="22"/>
                <w:szCs w:val="22"/>
              </w:rPr>
              <w:fldChar w:fldCharType="begin"/>
            </w:r>
            <w:r w:rsidRPr="004976A4">
              <w:rPr>
                <w:sz w:val="22"/>
                <w:szCs w:val="22"/>
              </w:rPr>
              <w:instrText xml:space="preserve"> DOCVARIABLE  Б_Наимен_по_БИК  \* MERGEFORMAT </w:instrText>
            </w:r>
            <w:r w:rsidRPr="004976A4">
              <w:rPr>
                <w:sz w:val="22"/>
                <w:szCs w:val="22"/>
              </w:rPr>
              <w:fldChar w:fldCharType="separate"/>
            </w:r>
            <w:r w:rsidRPr="004976A4">
              <w:rPr>
                <w:sz w:val="22"/>
                <w:szCs w:val="22"/>
              </w:rPr>
              <w:t>БАЙКАЛЬСКИЙ БАНК ПАО СБЕРБАНК</w:t>
            </w:r>
            <w:r w:rsidRPr="004976A4">
              <w:rPr>
                <w:sz w:val="22"/>
                <w:szCs w:val="22"/>
              </w:rPr>
              <w:fldChar w:fldCharType="end"/>
            </w:r>
          </w:p>
          <w:p w:rsidR="004976A4" w:rsidRPr="004976A4" w:rsidRDefault="004976A4" w:rsidP="004976A4">
            <w:pPr>
              <w:widowControl w:val="0"/>
              <w:jc w:val="both"/>
              <w:rPr>
                <w:sz w:val="22"/>
                <w:szCs w:val="22"/>
              </w:rPr>
            </w:pPr>
            <w:r w:rsidRPr="004976A4">
              <w:rPr>
                <w:color w:val="000000"/>
                <w:sz w:val="22"/>
                <w:szCs w:val="22"/>
              </w:rPr>
              <w:t>р/с: 40702810918350014312</w:t>
            </w:r>
          </w:p>
          <w:p w:rsidR="004976A4" w:rsidRPr="004976A4" w:rsidRDefault="004976A4" w:rsidP="004976A4">
            <w:pPr>
              <w:widowControl w:val="0"/>
              <w:jc w:val="both"/>
              <w:rPr>
                <w:sz w:val="22"/>
                <w:szCs w:val="22"/>
              </w:rPr>
            </w:pPr>
            <w:r w:rsidRPr="004976A4">
              <w:rPr>
                <w:color w:val="000000"/>
                <w:sz w:val="22"/>
                <w:szCs w:val="22"/>
              </w:rPr>
              <w:t>к/с: 30101810900000000607</w:t>
            </w:r>
          </w:p>
          <w:p w:rsidR="004976A4" w:rsidRPr="00907909" w:rsidRDefault="004976A4" w:rsidP="00907909">
            <w:pPr>
              <w:jc w:val="both"/>
              <w:rPr>
                <w:sz w:val="22"/>
                <w:szCs w:val="22"/>
              </w:rPr>
            </w:pPr>
            <w:r w:rsidRPr="004976A4">
              <w:rPr>
                <w:color w:val="000000"/>
                <w:sz w:val="22"/>
                <w:szCs w:val="22"/>
              </w:rPr>
              <w:t>БИК 042520607</w:t>
            </w:r>
          </w:p>
        </w:tc>
      </w:tr>
    </w:tbl>
    <w:p w:rsidR="00AE4DA0" w:rsidRPr="008C0012" w:rsidRDefault="00AE4DA0">
      <w:pPr>
        <w:pStyle w:val="a4"/>
      </w:pPr>
    </w:p>
    <w:tbl>
      <w:tblPr>
        <w:tblW w:w="8365" w:type="dxa"/>
        <w:tblLook w:val="01E0" w:firstRow="1" w:lastRow="1" w:firstColumn="1" w:lastColumn="1" w:noHBand="0" w:noVBand="0"/>
      </w:tblPr>
      <w:tblGrid>
        <w:gridCol w:w="8912"/>
        <w:gridCol w:w="221"/>
        <w:gridCol w:w="221"/>
      </w:tblGrid>
      <w:tr w:rsidR="00F050E2" w:rsidRPr="004A2336" w:rsidTr="00B06F14">
        <w:trPr>
          <w:trHeight w:val="569"/>
        </w:trPr>
        <w:tc>
          <w:tcPr>
            <w:tcW w:w="8103" w:type="dxa"/>
          </w:tcPr>
          <w:tbl>
            <w:tblPr>
              <w:tblpPr w:leftFromText="180" w:rightFromText="180" w:vertAnchor="text" w:horzAnchor="margin" w:tblpY="135"/>
              <w:tblOverlap w:val="never"/>
              <w:tblW w:w="9639" w:type="dxa"/>
              <w:tblLook w:val="00A0" w:firstRow="1" w:lastRow="0" w:firstColumn="1" w:lastColumn="0" w:noHBand="0" w:noVBand="0"/>
            </w:tblPr>
            <w:tblGrid>
              <w:gridCol w:w="4395"/>
              <w:gridCol w:w="4252"/>
              <w:gridCol w:w="992"/>
            </w:tblGrid>
            <w:tr w:rsidR="00117BBF" w:rsidRPr="00FD63EF" w:rsidTr="004976A4">
              <w:trPr>
                <w:trHeight w:val="35"/>
              </w:trPr>
              <w:tc>
                <w:tcPr>
                  <w:tcW w:w="4395" w:type="dxa"/>
                </w:tcPr>
                <w:p w:rsidR="00117BBF" w:rsidRPr="00DF03CC" w:rsidRDefault="00117BBF" w:rsidP="00117BBF">
                  <w:pPr>
                    <w:pStyle w:val="a4"/>
                    <w:rPr>
                      <w:b/>
                      <w:bCs/>
                    </w:rPr>
                  </w:pPr>
                  <w:r w:rsidRPr="00DF03CC">
                    <w:rPr>
                      <w:b/>
                      <w:bCs/>
                    </w:rPr>
                    <w:t>Подрядчик:</w:t>
                  </w:r>
                </w:p>
              </w:tc>
              <w:tc>
                <w:tcPr>
                  <w:tcW w:w="4252" w:type="dxa"/>
                </w:tcPr>
                <w:p w:rsidR="00117BBF" w:rsidRPr="00FD63EF" w:rsidRDefault="00117BBF" w:rsidP="00117BBF">
                  <w:pPr>
                    <w:pStyle w:val="a4"/>
                    <w:rPr>
                      <w:b/>
                      <w:bCs/>
                    </w:rPr>
                  </w:pPr>
                  <w:r w:rsidRPr="00025703">
                    <w:rPr>
                      <w:b/>
                      <w:bCs/>
                    </w:rPr>
                    <w:t>Заказчик:</w:t>
                  </w:r>
                </w:p>
              </w:tc>
              <w:tc>
                <w:tcPr>
                  <w:tcW w:w="992" w:type="dxa"/>
                </w:tcPr>
                <w:p w:rsidR="00117BBF" w:rsidRPr="00FD63EF" w:rsidRDefault="00117BBF" w:rsidP="00117BBF">
                  <w:pPr>
                    <w:pStyle w:val="a4"/>
                    <w:rPr>
                      <w:b/>
                      <w:bCs/>
                    </w:rPr>
                  </w:pPr>
                </w:p>
              </w:tc>
            </w:tr>
            <w:tr w:rsidR="00907909" w:rsidRPr="00FD63EF" w:rsidTr="004976A4">
              <w:trPr>
                <w:trHeight w:val="1239"/>
              </w:trPr>
              <w:tc>
                <w:tcPr>
                  <w:tcW w:w="4395" w:type="dxa"/>
                </w:tcPr>
                <w:p w:rsidR="00907909" w:rsidRPr="00DF03CC" w:rsidRDefault="00907909" w:rsidP="005B43D8"/>
              </w:tc>
              <w:tc>
                <w:tcPr>
                  <w:tcW w:w="4252" w:type="dxa"/>
                </w:tcPr>
                <w:p w:rsidR="00907909" w:rsidRPr="00F67B99" w:rsidRDefault="00907909" w:rsidP="00907909">
                  <w:pPr>
                    <w:pStyle w:val="a4"/>
                  </w:pPr>
                  <w:r w:rsidRPr="00F67B99">
                    <w:t xml:space="preserve">Директор </w:t>
                  </w:r>
                  <w:r>
                    <w:t xml:space="preserve">филиала </w:t>
                  </w:r>
                  <w:proofErr w:type="gramStart"/>
                  <w:r>
                    <w:t>Н-И</w:t>
                  </w:r>
                  <w:proofErr w:type="gramEnd"/>
                  <w:r>
                    <w:t xml:space="preserve"> ТЭЦ</w:t>
                  </w:r>
                </w:p>
                <w:p w:rsidR="00907909" w:rsidRPr="00FD63EF" w:rsidRDefault="00907909" w:rsidP="00907909">
                  <w:pPr>
                    <w:pStyle w:val="a4"/>
                    <w:ind w:left="-6" w:firstLine="6"/>
                  </w:pPr>
                  <w:r>
                    <w:t>ООО</w:t>
                  </w:r>
                  <w:r w:rsidRPr="00F67B99">
                    <w:t xml:space="preserve"> «</w:t>
                  </w:r>
                  <w:r>
                    <w:t>Байкальская энергетическая компания</w:t>
                  </w:r>
                  <w:r w:rsidRPr="00F67B99">
                    <w:t>»</w:t>
                  </w:r>
                </w:p>
              </w:tc>
              <w:tc>
                <w:tcPr>
                  <w:tcW w:w="992" w:type="dxa"/>
                </w:tcPr>
                <w:p w:rsidR="00907909" w:rsidRPr="00FD63EF" w:rsidRDefault="00907909" w:rsidP="00907909">
                  <w:pPr>
                    <w:pStyle w:val="a4"/>
                  </w:pPr>
                </w:p>
              </w:tc>
            </w:tr>
            <w:tr w:rsidR="00907909" w:rsidRPr="00FD63EF" w:rsidTr="004976A4">
              <w:trPr>
                <w:trHeight w:val="35"/>
              </w:trPr>
              <w:tc>
                <w:tcPr>
                  <w:tcW w:w="4395" w:type="dxa"/>
                </w:tcPr>
                <w:p w:rsidR="00907909" w:rsidRPr="00DF03CC" w:rsidRDefault="00907909" w:rsidP="005B43D8">
                  <w:pPr>
                    <w:jc w:val="both"/>
                    <w:rPr>
                      <w:color w:val="FF0000"/>
                    </w:rPr>
                  </w:pPr>
                  <w:r w:rsidRPr="00DF03CC">
                    <w:t>________________</w:t>
                  </w:r>
                </w:p>
              </w:tc>
              <w:tc>
                <w:tcPr>
                  <w:tcW w:w="4252" w:type="dxa"/>
                </w:tcPr>
                <w:p w:rsidR="00907909" w:rsidRPr="00FD63EF" w:rsidRDefault="00907909" w:rsidP="00907909">
                  <w:pPr>
                    <w:pStyle w:val="a4"/>
                  </w:pPr>
                  <w:r w:rsidRPr="00F67B99">
                    <w:t>_________</w:t>
                  </w:r>
                  <w:r>
                    <w:t>_____</w:t>
                  </w:r>
                  <w:r w:rsidRPr="00F67B99">
                    <w:t>__</w:t>
                  </w:r>
                  <w:r>
                    <w:t xml:space="preserve"> </w:t>
                  </w:r>
                  <w:r w:rsidRPr="00117BBF">
                    <w:rPr>
                      <w:bCs/>
                    </w:rPr>
                    <w:t>А.В.</w:t>
                  </w:r>
                  <w:r>
                    <w:rPr>
                      <w:bCs/>
                    </w:rPr>
                    <w:t xml:space="preserve"> </w:t>
                  </w:r>
                  <w:proofErr w:type="spellStart"/>
                  <w:r w:rsidRPr="00117BBF">
                    <w:rPr>
                      <w:bCs/>
                    </w:rPr>
                    <w:t>Кровушкин</w:t>
                  </w:r>
                  <w:proofErr w:type="spellEnd"/>
                </w:p>
              </w:tc>
              <w:tc>
                <w:tcPr>
                  <w:tcW w:w="992" w:type="dxa"/>
                </w:tcPr>
                <w:p w:rsidR="00907909" w:rsidRPr="00FD63EF" w:rsidRDefault="00907909" w:rsidP="00907909">
                  <w:pPr>
                    <w:pStyle w:val="a4"/>
                  </w:pPr>
                </w:p>
              </w:tc>
            </w:tr>
            <w:tr w:rsidR="00117BBF" w:rsidRPr="00583216" w:rsidTr="004976A4">
              <w:trPr>
                <w:trHeight w:val="35"/>
              </w:trPr>
              <w:tc>
                <w:tcPr>
                  <w:tcW w:w="4395" w:type="dxa"/>
                </w:tcPr>
                <w:p w:rsidR="00117BBF" w:rsidRPr="00DF03CC" w:rsidRDefault="00907909" w:rsidP="00117BBF">
                  <w:pPr>
                    <w:pStyle w:val="a4"/>
                  </w:pPr>
                  <w:r w:rsidRPr="00DF03CC">
                    <w:t>«_____»_________________2023</w:t>
                  </w:r>
                  <w:r w:rsidR="00117BBF" w:rsidRPr="00DF03CC">
                    <w:t xml:space="preserve"> г.</w:t>
                  </w:r>
                </w:p>
              </w:tc>
              <w:tc>
                <w:tcPr>
                  <w:tcW w:w="4252" w:type="dxa"/>
                </w:tcPr>
                <w:p w:rsidR="00117BBF" w:rsidRPr="00FD63EF" w:rsidRDefault="00117BBF" w:rsidP="005B43D8">
                  <w:pPr>
                    <w:pStyle w:val="a4"/>
                    <w:spacing w:after="240"/>
                  </w:pPr>
                  <w:r w:rsidRPr="00025703">
                    <w:t>«_____»___________________20</w:t>
                  </w:r>
                  <w:r>
                    <w:t>2</w:t>
                  </w:r>
                  <w:r w:rsidR="00907909">
                    <w:t>3</w:t>
                  </w:r>
                  <w:r>
                    <w:t xml:space="preserve"> </w:t>
                  </w:r>
                  <w:r w:rsidRPr="00025703">
                    <w:t>г</w:t>
                  </w:r>
                  <w:r w:rsidR="001964F4">
                    <w:t>.</w:t>
                  </w:r>
                </w:p>
              </w:tc>
              <w:tc>
                <w:tcPr>
                  <w:tcW w:w="992" w:type="dxa"/>
                </w:tcPr>
                <w:p w:rsidR="00117BBF" w:rsidRPr="00583216" w:rsidRDefault="00117BBF" w:rsidP="00117BBF">
                  <w:pPr>
                    <w:pStyle w:val="a4"/>
                  </w:pPr>
                </w:p>
              </w:tc>
            </w:tr>
          </w:tbl>
          <w:p w:rsidR="00F050E2" w:rsidRPr="004A2336" w:rsidRDefault="00F050E2" w:rsidP="00416719">
            <w:pPr>
              <w:pStyle w:val="a4"/>
              <w:ind w:right="83"/>
            </w:pPr>
          </w:p>
        </w:tc>
        <w:tc>
          <w:tcPr>
            <w:tcW w:w="131" w:type="dxa"/>
          </w:tcPr>
          <w:p w:rsidR="00F050E2" w:rsidRPr="004A2336" w:rsidRDefault="00F050E2" w:rsidP="00416719">
            <w:pPr>
              <w:pStyle w:val="a4"/>
              <w:ind w:right="83"/>
            </w:pPr>
          </w:p>
        </w:tc>
        <w:tc>
          <w:tcPr>
            <w:tcW w:w="131" w:type="dxa"/>
          </w:tcPr>
          <w:p w:rsidR="00F050E2" w:rsidRPr="004A2336" w:rsidRDefault="00F050E2" w:rsidP="00416719">
            <w:pPr>
              <w:pStyle w:val="a4"/>
              <w:ind w:right="83"/>
            </w:pPr>
          </w:p>
        </w:tc>
      </w:tr>
    </w:tbl>
    <w:p w:rsidR="00F050E2" w:rsidRPr="0076059F" w:rsidRDefault="00F050E2" w:rsidP="003E388C">
      <w:pPr>
        <w:pStyle w:val="a4"/>
        <w:ind w:right="83"/>
      </w:pPr>
    </w:p>
    <w:sectPr w:rsidR="00F050E2" w:rsidRPr="0076059F" w:rsidSect="00AA40FD">
      <w:headerReference w:type="default" r:id="rId15"/>
      <w:footerReference w:type="default" r:id="rId16"/>
      <w:footerReference w:type="first" r:id="rId1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B64" w:rsidRDefault="003D1B64" w:rsidP="00F347FB">
      <w:r>
        <w:separator/>
      </w:r>
    </w:p>
  </w:endnote>
  <w:endnote w:type="continuationSeparator" w:id="0">
    <w:p w:rsidR="003D1B64" w:rsidRDefault="003D1B64"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069109"/>
      <w:docPartObj>
        <w:docPartGallery w:val="Page Numbers (Bottom of Page)"/>
        <w:docPartUnique/>
      </w:docPartObj>
    </w:sdtPr>
    <w:sdtEndPr/>
    <w:sdtContent>
      <w:p w:rsidR="00CB09B6" w:rsidRDefault="00CB09B6">
        <w:pPr>
          <w:pStyle w:val="ab"/>
          <w:jc w:val="right"/>
        </w:pPr>
        <w:r>
          <w:fldChar w:fldCharType="begin"/>
        </w:r>
        <w:r>
          <w:instrText>PAGE   \* MERGEFORMAT</w:instrText>
        </w:r>
        <w:r>
          <w:fldChar w:fldCharType="separate"/>
        </w:r>
        <w:r w:rsidR="004F7189">
          <w:rPr>
            <w:noProof/>
          </w:rPr>
          <w:t>19</w:t>
        </w:r>
        <w:r>
          <w:fldChar w:fldCharType="end"/>
        </w:r>
      </w:p>
    </w:sdtContent>
  </w:sdt>
  <w:p w:rsidR="00CB09B6" w:rsidRDefault="00CB09B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B6" w:rsidRDefault="00CB09B6" w:rsidP="00CB09B6">
    <w:pPr>
      <w:pStyle w:val="ab"/>
      <w:jc w:val="right"/>
    </w:pP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B64" w:rsidRDefault="003D1B64" w:rsidP="00F347FB">
      <w:r>
        <w:separator/>
      </w:r>
    </w:p>
  </w:footnote>
  <w:footnote w:type="continuationSeparator" w:id="0">
    <w:p w:rsidR="003D1B64" w:rsidRDefault="003D1B64"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41" w:rsidRPr="00CB09B6" w:rsidRDefault="00A94021" w:rsidP="00CB09B6">
    <w:pPr>
      <w:pStyle w:val="a9"/>
      <w:jc w:val="right"/>
      <w:rPr>
        <w:i/>
        <w:sz w:val="20"/>
        <w:szCs w:val="20"/>
      </w:rPr>
    </w:pPr>
    <w:r>
      <w:t xml:space="preserve"> </w:t>
    </w:r>
    <w:r>
      <w:tab/>
    </w:r>
    <w:r w:rsidRPr="00CB09B6">
      <w:rPr>
        <w:i/>
        <w:sz w:val="20"/>
        <w:szCs w:val="20"/>
      </w:rPr>
      <w:t xml:space="preserve">Договор </w:t>
    </w:r>
    <w:r w:rsidR="00CB09B6" w:rsidRPr="00CB09B6">
      <w:rPr>
        <w:i/>
        <w:sz w:val="20"/>
        <w:szCs w:val="20"/>
      </w:rPr>
      <w:t xml:space="preserve">подряда на выполнение </w:t>
    </w:r>
    <w:r w:rsidR="00540591">
      <w:rPr>
        <w:i/>
        <w:sz w:val="20"/>
        <w:szCs w:val="20"/>
      </w:rPr>
      <w:t xml:space="preserve">ремонтных </w:t>
    </w:r>
    <w:r w:rsidR="00CB09B6" w:rsidRPr="00CB09B6">
      <w:rPr>
        <w:i/>
        <w:sz w:val="20"/>
        <w:szCs w:val="20"/>
      </w:rPr>
      <w:t xml:space="preserve">работ </w:t>
    </w:r>
    <w:r w:rsidRPr="00CB09B6">
      <w:rPr>
        <w:i/>
        <w:sz w:val="20"/>
        <w:szCs w:val="20"/>
      </w:rPr>
      <w:t>№501-</w:t>
    </w:r>
    <w:r w:rsidR="005B43D8">
      <w:rPr>
        <w:i/>
        <w:sz w:val="20"/>
        <w:szCs w:val="20"/>
      </w:rPr>
      <w:t>00</w:t>
    </w:r>
    <w:r w:rsidRPr="00CB09B6">
      <w:rPr>
        <w:i/>
        <w:sz w:val="20"/>
        <w:szCs w:val="20"/>
      </w:rPr>
      <w:t>-202</w:t>
    </w:r>
    <w:r w:rsidR="008C1903">
      <w:rPr>
        <w:i/>
        <w:sz w:val="20"/>
        <w:szCs w:val="20"/>
      </w:rPr>
      <w:t>4</w:t>
    </w:r>
    <w:r w:rsidRPr="00CB09B6">
      <w:rPr>
        <w:i/>
        <w:sz w:val="20"/>
        <w:szCs w:val="20"/>
      </w:rPr>
      <w:t xml:space="preserve"> от</w:t>
    </w:r>
    <w:r w:rsidR="00CB09B6" w:rsidRPr="00CB09B6">
      <w:rPr>
        <w:i/>
        <w:sz w:val="20"/>
        <w:szCs w:val="20"/>
      </w:rPr>
      <w:t>____________</w:t>
    </w:r>
    <w:r w:rsidRPr="00CB09B6">
      <w:rPr>
        <w:i/>
        <w:sz w:val="20"/>
        <w:szCs w:val="20"/>
      </w:rPr>
      <w:t xml:space="preserve">                                                 </w:t>
    </w:r>
    <w:r w:rsidR="003D1C41" w:rsidRPr="00CB09B6">
      <w:rPr>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CE1283"/>
    <w:multiLevelType w:val="hybridMultilevel"/>
    <w:tmpl w:val="8F72ADD0"/>
    <w:lvl w:ilvl="0" w:tplc="5F965B94">
      <w:start w:val="20"/>
      <w:numFmt w:val="decimal"/>
      <w:lvlText w:val="%1."/>
      <w:lvlJc w:val="left"/>
      <w:pPr>
        <w:ind w:left="2203"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2"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4" w15:restartNumberingAfterBreak="0">
    <w:nsid w:val="21771015"/>
    <w:multiLevelType w:val="hybridMultilevel"/>
    <w:tmpl w:val="1800235E"/>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CB32B5"/>
    <w:multiLevelType w:val="multilevel"/>
    <w:tmpl w:val="44B6887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EB4B5B"/>
    <w:multiLevelType w:val="hybridMultilevel"/>
    <w:tmpl w:val="C71026DC"/>
    <w:lvl w:ilvl="0" w:tplc="0419000F">
      <w:start w:val="21"/>
      <w:numFmt w:val="decimal"/>
      <w:lvlText w:val="%1."/>
      <w:lvlJc w:val="left"/>
      <w:pPr>
        <w:ind w:left="2203"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9" w15:restartNumberingAfterBreak="0">
    <w:nsid w:val="448022CA"/>
    <w:multiLevelType w:val="multilevel"/>
    <w:tmpl w:val="B54CD4AE"/>
    <w:lvl w:ilvl="0">
      <w:start w:val="20"/>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4A3178A2"/>
    <w:multiLevelType w:val="multilevel"/>
    <w:tmpl w:val="799CBA9E"/>
    <w:lvl w:ilvl="0">
      <w:start w:val="2"/>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4C732346"/>
    <w:multiLevelType w:val="multilevel"/>
    <w:tmpl w:val="56A42506"/>
    <w:lvl w:ilvl="0">
      <w:start w:val="14"/>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6" w15:restartNumberingAfterBreak="0">
    <w:nsid w:val="76A569FD"/>
    <w:multiLevelType w:val="hybridMultilevel"/>
    <w:tmpl w:val="B574A664"/>
    <w:lvl w:ilvl="0" w:tplc="04190001">
      <w:start w:val="1"/>
      <w:numFmt w:val="bullet"/>
      <w:lvlText w:val=""/>
      <w:lvlJc w:val="left"/>
      <w:pPr>
        <w:ind w:left="1254" w:hanging="360"/>
      </w:pPr>
      <w:rPr>
        <w:rFonts w:ascii="Symbol" w:hAnsi="Symbol" w:hint="default"/>
      </w:rPr>
    </w:lvl>
    <w:lvl w:ilvl="1" w:tplc="04190003" w:tentative="1">
      <w:start w:val="1"/>
      <w:numFmt w:val="bullet"/>
      <w:lvlText w:val="o"/>
      <w:lvlJc w:val="left"/>
      <w:pPr>
        <w:ind w:left="1974" w:hanging="360"/>
      </w:pPr>
      <w:rPr>
        <w:rFonts w:ascii="Courier New" w:hAnsi="Courier New" w:cs="Courier New" w:hint="default"/>
      </w:rPr>
    </w:lvl>
    <w:lvl w:ilvl="2" w:tplc="04190005" w:tentative="1">
      <w:start w:val="1"/>
      <w:numFmt w:val="bullet"/>
      <w:lvlText w:val=""/>
      <w:lvlJc w:val="left"/>
      <w:pPr>
        <w:ind w:left="2694" w:hanging="360"/>
      </w:pPr>
      <w:rPr>
        <w:rFonts w:ascii="Wingdings" w:hAnsi="Wingdings" w:hint="default"/>
      </w:rPr>
    </w:lvl>
    <w:lvl w:ilvl="3" w:tplc="04190001" w:tentative="1">
      <w:start w:val="1"/>
      <w:numFmt w:val="bullet"/>
      <w:lvlText w:val=""/>
      <w:lvlJc w:val="left"/>
      <w:pPr>
        <w:ind w:left="3414" w:hanging="360"/>
      </w:pPr>
      <w:rPr>
        <w:rFonts w:ascii="Symbol" w:hAnsi="Symbol" w:hint="default"/>
      </w:rPr>
    </w:lvl>
    <w:lvl w:ilvl="4" w:tplc="04190003" w:tentative="1">
      <w:start w:val="1"/>
      <w:numFmt w:val="bullet"/>
      <w:lvlText w:val="o"/>
      <w:lvlJc w:val="left"/>
      <w:pPr>
        <w:ind w:left="4134" w:hanging="360"/>
      </w:pPr>
      <w:rPr>
        <w:rFonts w:ascii="Courier New" w:hAnsi="Courier New" w:cs="Courier New" w:hint="default"/>
      </w:rPr>
    </w:lvl>
    <w:lvl w:ilvl="5" w:tplc="04190005" w:tentative="1">
      <w:start w:val="1"/>
      <w:numFmt w:val="bullet"/>
      <w:lvlText w:val=""/>
      <w:lvlJc w:val="left"/>
      <w:pPr>
        <w:ind w:left="4854" w:hanging="360"/>
      </w:pPr>
      <w:rPr>
        <w:rFonts w:ascii="Wingdings" w:hAnsi="Wingdings" w:hint="default"/>
      </w:rPr>
    </w:lvl>
    <w:lvl w:ilvl="6" w:tplc="04190001" w:tentative="1">
      <w:start w:val="1"/>
      <w:numFmt w:val="bullet"/>
      <w:lvlText w:val=""/>
      <w:lvlJc w:val="left"/>
      <w:pPr>
        <w:ind w:left="5574" w:hanging="360"/>
      </w:pPr>
      <w:rPr>
        <w:rFonts w:ascii="Symbol" w:hAnsi="Symbol" w:hint="default"/>
      </w:rPr>
    </w:lvl>
    <w:lvl w:ilvl="7" w:tplc="04190003" w:tentative="1">
      <w:start w:val="1"/>
      <w:numFmt w:val="bullet"/>
      <w:lvlText w:val="o"/>
      <w:lvlJc w:val="left"/>
      <w:pPr>
        <w:ind w:left="6294" w:hanging="360"/>
      </w:pPr>
      <w:rPr>
        <w:rFonts w:ascii="Courier New" w:hAnsi="Courier New" w:cs="Courier New" w:hint="default"/>
      </w:rPr>
    </w:lvl>
    <w:lvl w:ilvl="8" w:tplc="04190005" w:tentative="1">
      <w:start w:val="1"/>
      <w:numFmt w:val="bullet"/>
      <w:lvlText w:val=""/>
      <w:lvlJc w:val="left"/>
      <w:pPr>
        <w:ind w:left="7014" w:hanging="360"/>
      </w:pPr>
      <w:rPr>
        <w:rFonts w:ascii="Wingdings" w:hAnsi="Wingdings" w:hint="default"/>
      </w:rPr>
    </w:lvl>
  </w:abstractNum>
  <w:abstractNum w:abstractNumId="1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8" w15:restartNumberingAfterBreak="0">
    <w:nsid w:val="79CD039B"/>
    <w:multiLevelType w:val="multilevel"/>
    <w:tmpl w:val="F3801F50"/>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B0E1C8D"/>
    <w:multiLevelType w:val="hybridMultilevel"/>
    <w:tmpl w:val="C95ECF14"/>
    <w:lvl w:ilvl="0" w:tplc="21D2F378">
      <w:start w:val="15"/>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8"/>
  </w:num>
  <w:num w:numId="5">
    <w:abstractNumId w:val="14"/>
  </w:num>
  <w:num w:numId="6">
    <w:abstractNumId w:val="6"/>
  </w:num>
  <w:num w:numId="7">
    <w:abstractNumId w:val="5"/>
  </w:num>
  <w:num w:numId="8">
    <w:abstractNumId w:val="15"/>
  </w:num>
  <w:num w:numId="9">
    <w:abstractNumId w:val="10"/>
  </w:num>
  <w:num w:numId="10">
    <w:abstractNumId w:val="11"/>
  </w:num>
  <w:num w:numId="11">
    <w:abstractNumId w:val="17"/>
  </w:num>
  <w:num w:numId="12">
    <w:abstractNumId w:val="13"/>
  </w:num>
  <w:num w:numId="13">
    <w:abstractNumId w:val="7"/>
  </w:num>
  <w:num w:numId="14">
    <w:abstractNumId w:val="16"/>
  </w:num>
  <w:num w:numId="15">
    <w:abstractNumId w:val="19"/>
  </w:num>
  <w:num w:numId="16">
    <w:abstractNumId w:val="9"/>
  </w:num>
  <w:num w:numId="17">
    <w:abstractNumId w:val="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8"/>
  </w:num>
  <w:num w:numId="20">
    <w:abstractNumId w:val="0"/>
  </w:num>
  <w:num w:numId="21">
    <w:abstractNumId w:val="12"/>
  </w:num>
  <w:num w:numId="2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15BB"/>
    <w:rsid w:val="00002EEC"/>
    <w:rsid w:val="00010D12"/>
    <w:rsid w:val="00011526"/>
    <w:rsid w:val="00012443"/>
    <w:rsid w:val="00012F24"/>
    <w:rsid w:val="00014CE4"/>
    <w:rsid w:val="0001665E"/>
    <w:rsid w:val="00017573"/>
    <w:rsid w:val="00017906"/>
    <w:rsid w:val="00020EBB"/>
    <w:rsid w:val="00023150"/>
    <w:rsid w:val="00027C59"/>
    <w:rsid w:val="00027D6E"/>
    <w:rsid w:val="00034D3D"/>
    <w:rsid w:val="000355F0"/>
    <w:rsid w:val="00047880"/>
    <w:rsid w:val="00051508"/>
    <w:rsid w:val="00051934"/>
    <w:rsid w:val="00052BB2"/>
    <w:rsid w:val="00052E90"/>
    <w:rsid w:val="00054608"/>
    <w:rsid w:val="00054D16"/>
    <w:rsid w:val="000725A1"/>
    <w:rsid w:val="00073C34"/>
    <w:rsid w:val="00084A67"/>
    <w:rsid w:val="000858DE"/>
    <w:rsid w:val="000928C9"/>
    <w:rsid w:val="000932CB"/>
    <w:rsid w:val="00093E03"/>
    <w:rsid w:val="000945E1"/>
    <w:rsid w:val="000A0967"/>
    <w:rsid w:val="000A0B44"/>
    <w:rsid w:val="000A2BB8"/>
    <w:rsid w:val="000A6BE1"/>
    <w:rsid w:val="000B0681"/>
    <w:rsid w:val="000B2F7B"/>
    <w:rsid w:val="000B511F"/>
    <w:rsid w:val="000B531B"/>
    <w:rsid w:val="000C4671"/>
    <w:rsid w:val="000C6907"/>
    <w:rsid w:val="000D1E4C"/>
    <w:rsid w:val="000D2BDB"/>
    <w:rsid w:val="000D5B60"/>
    <w:rsid w:val="000E09FE"/>
    <w:rsid w:val="000E0C6C"/>
    <w:rsid w:val="000E0F3D"/>
    <w:rsid w:val="000E1BB5"/>
    <w:rsid w:val="000E1DAF"/>
    <w:rsid w:val="000E7757"/>
    <w:rsid w:val="000F2569"/>
    <w:rsid w:val="000F4A58"/>
    <w:rsid w:val="00103303"/>
    <w:rsid w:val="00110A5D"/>
    <w:rsid w:val="00112242"/>
    <w:rsid w:val="00114A89"/>
    <w:rsid w:val="00117910"/>
    <w:rsid w:val="00117BBF"/>
    <w:rsid w:val="0012233C"/>
    <w:rsid w:val="00132C7F"/>
    <w:rsid w:val="001429D6"/>
    <w:rsid w:val="00144AC8"/>
    <w:rsid w:val="00151DB6"/>
    <w:rsid w:val="001606DD"/>
    <w:rsid w:val="001615B2"/>
    <w:rsid w:val="001679A0"/>
    <w:rsid w:val="001737A0"/>
    <w:rsid w:val="00177E6F"/>
    <w:rsid w:val="00181225"/>
    <w:rsid w:val="001829CC"/>
    <w:rsid w:val="00184358"/>
    <w:rsid w:val="001917E2"/>
    <w:rsid w:val="001964F4"/>
    <w:rsid w:val="00196EDA"/>
    <w:rsid w:val="001A227E"/>
    <w:rsid w:val="001B0FB2"/>
    <w:rsid w:val="001B1CC8"/>
    <w:rsid w:val="001B1FC5"/>
    <w:rsid w:val="001B2E6E"/>
    <w:rsid w:val="001B475F"/>
    <w:rsid w:val="001C1591"/>
    <w:rsid w:val="001C46AA"/>
    <w:rsid w:val="001E23A7"/>
    <w:rsid w:val="001E505A"/>
    <w:rsid w:val="001E6258"/>
    <w:rsid w:val="001E68BD"/>
    <w:rsid w:val="001E7ABE"/>
    <w:rsid w:val="001F4FA1"/>
    <w:rsid w:val="001F7EDC"/>
    <w:rsid w:val="002054FB"/>
    <w:rsid w:val="00206D48"/>
    <w:rsid w:val="00210E61"/>
    <w:rsid w:val="00211250"/>
    <w:rsid w:val="002117CF"/>
    <w:rsid w:val="00211996"/>
    <w:rsid w:val="002167D6"/>
    <w:rsid w:val="00222DDF"/>
    <w:rsid w:val="00224A27"/>
    <w:rsid w:val="00225F0F"/>
    <w:rsid w:val="00226A31"/>
    <w:rsid w:val="0023066D"/>
    <w:rsid w:val="00236263"/>
    <w:rsid w:val="00236F0B"/>
    <w:rsid w:val="00242CBE"/>
    <w:rsid w:val="00252455"/>
    <w:rsid w:val="00255660"/>
    <w:rsid w:val="00257045"/>
    <w:rsid w:val="00260531"/>
    <w:rsid w:val="0026381D"/>
    <w:rsid w:val="00276399"/>
    <w:rsid w:val="00276C78"/>
    <w:rsid w:val="00282C5D"/>
    <w:rsid w:val="00285F51"/>
    <w:rsid w:val="002862CB"/>
    <w:rsid w:val="00292DC0"/>
    <w:rsid w:val="00292DDB"/>
    <w:rsid w:val="002A1555"/>
    <w:rsid w:val="002A3C65"/>
    <w:rsid w:val="002B6D11"/>
    <w:rsid w:val="002C5D92"/>
    <w:rsid w:val="002C6214"/>
    <w:rsid w:val="002D188F"/>
    <w:rsid w:val="002D2532"/>
    <w:rsid w:val="002D2553"/>
    <w:rsid w:val="002D2910"/>
    <w:rsid w:val="002D42B2"/>
    <w:rsid w:val="002D47C3"/>
    <w:rsid w:val="002D6508"/>
    <w:rsid w:val="002E0EB7"/>
    <w:rsid w:val="002E10FF"/>
    <w:rsid w:val="002E2886"/>
    <w:rsid w:val="002E3BDA"/>
    <w:rsid w:val="002E48EF"/>
    <w:rsid w:val="002E51D5"/>
    <w:rsid w:val="002F03D0"/>
    <w:rsid w:val="002F759B"/>
    <w:rsid w:val="00300544"/>
    <w:rsid w:val="003012CB"/>
    <w:rsid w:val="00301F44"/>
    <w:rsid w:val="00302481"/>
    <w:rsid w:val="0030299E"/>
    <w:rsid w:val="00303229"/>
    <w:rsid w:val="00305A37"/>
    <w:rsid w:val="00305B71"/>
    <w:rsid w:val="00310B08"/>
    <w:rsid w:val="00314584"/>
    <w:rsid w:val="00327156"/>
    <w:rsid w:val="00334DAD"/>
    <w:rsid w:val="00335313"/>
    <w:rsid w:val="00336196"/>
    <w:rsid w:val="00357C52"/>
    <w:rsid w:val="00360AA1"/>
    <w:rsid w:val="00362F6B"/>
    <w:rsid w:val="0036316F"/>
    <w:rsid w:val="0036569A"/>
    <w:rsid w:val="00366520"/>
    <w:rsid w:val="00366AD0"/>
    <w:rsid w:val="00373366"/>
    <w:rsid w:val="0037406C"/>
    <w:rsid w:val="00381701"/>
    <w:rsid w:val="003851A5"/>
    <w:rsid w:val="0038540E"/>
    <w:rsid w:val="00386686"/>
    <w:rsid w:val="00391A34"/>
    <w:rsid w:val="00394448"/>
    <w:rsid w:val="003963F0"/>
    <w:rsid w:val="00396DE5"/>
    <w:rsid w:val="003A1271"/>
    <w:rsid w:val="003A38CC"/>
    <w:rsid w:val="003A3ACD"/>
    <w:rsid w:val="003B4BA1"/>
    <w:rsid w:val="003B5F39"/>
    <w:rsid w:val="003B6EE3"/>
    <w:rsid w:val="003D0801"/>
    <w:rsid w:val="003D1B64"/>
    <w:rsid w:val="003D1C41"/>
    <w:rsid w:val="003D3954"/>
    <w:rsid w:val="003D6B19"/>
    <w:rsid w:val="003E388C"/>
    <w:rsid w:val="003F0659"/>
    <w:rsid w:val="003F1416"/>
    <w:rsid w:val="003F419F"/>
    <w:rsid w:val="003F45DF"/>
    <w:rsid w:val="003F51FA"/>
    <w:rsid w:val="00403DAB"/>
    <w:rsid w:val="00404D1C"/>
    <w:rsid w:val="00406939"/>
    <w:rsid w:val="00407767"/>
    <w:rsid w:val="00413FCC"/>
    <w:rsid w:val="00417010"/>
    <w:rsid w:val="0042074C"/>
    <w:rsid w:val="004216D5"/>
    <w:rsid w:val="00425CA6"/>
    <w:rsid w:val="00441F52"/>
    <w:rsid w:val="004522F9"/>
    <w:rsid w:val="00455E6E"/>
    <w:rsid w:val="004664A2"/>
    <w:rsid w:val="004667B0"/>
    <w:rsid w:val="0047112A"/>
    <w:rsid w:val="00473540"/>
    <w:rsid w:val="00476A85"/>
    <w:rsid w:val="00480546"/>
    <w:rsid w:val="00480CD3"/>
    <w:rsid w:val="00482FEB"/>
    <w:rsid w:val="00483505"/>
    <w:rsid w:val="00483B27"/>
    <w:rsid w:val="00484B54"/>
    <w:rsid w:val="00485870"/>
    <w:rsid w:val="00486AF0"/>
    <w:rsid w:val="00487E57"/>
    <w:rsid w:val="004976A4"/>
    <w:rsid w:val="00497D4A"/>
    <w:rsid w:val="004A3F60"/>
    <w:rsid w:val="004A462F"/>
    <w:rsid w:val="004A50D8"/>
    <w:rsid w:val="004B15DA"/>
    <w:rsid w:val="004B1769"/>
    <w:rsid w:val="004B3AB7"/>
    <w:rsid w:val="004B44E9"/>
    <w:rsid w:val="004B5E20"/>
    <w:rsid w:val="004C0C5D"/>
    <w:rsid w:val="004C1C96"/>
    <w:rsid w:val="004D2502"/>
    <w:rsid w:val="004D2670"/>
    <w:rsid w:val="004D5D7E"/>
    <w:rsid w:val="004E00C3"/>
    <w:rsid w:val="004E07A3"/>
    <w:rsid w:val="004E0BCB"/>
    <w:rsid w:val="004E6C8C"/>
    <w:rsid w:val="004E73A1"/>
    <w:rsid w:val="004E7EBC"/>
    <w:rsid w:val="004F4AD0"/>
    <w:rsid w:val="004F7189"/>
    <w:rsid w:val="00507406"/>
    <w:rsid w:val="00507A0E"/>
    <w:rsid w:val="00510F50"/>
    <w:rsid w:val="0051242D"/>
    <w:rsid w:val="00517993"/>
    <w:rsid w:val="00524B63"/>
    <w:rsid w:val="00525432"/>
    <w:rsid w:val="00532871"/>
    <w:rsid w:val="005339F4"/>
    <w:rsid w:val="005343D0"/>
    <w:rsid w:val="00536235"/>
    <w:rsid w:val="00540591"/>
    <w:rsid w:val="00544564"/>
    <w:rsid w:val="00544F11"/>
    <w:rsid w:val="00545DDE"/>
    <w:rsid w:val="00552C95"/>
    <w:rsid w:val="00560A2C"/>
    <w:rsid w:val="00563055"/>
    <w:rsid w:val="00567114"/>
    <w:rsid w:val="00571975"/>
    <w:rsid w:val="00571BEF"/>
    <w:rsid w:val="00584D35"/>
    <w:rsid w:val="00585044"/>
    <w:rsid w:val="00590C16"/>
    <w:rsid w:val="005A0EB8"/>
    <w:rsid w:val="005A4C61"/>
    <w:rsid w:val="005B078D"/>
    <w:rsid w:val="005B122F"/>
    <w:rsid w:val="005B2005"/>
    <w:rsid w:val="005B20FC"/>
    <w:rsid w:val="005B2907"/>
    <w:rsid w:val="005B4190"/>
    <w:rsid w:val="005B43D8"/>
    <w:rsid w:val="005B5A22"/>
    <w:rsid w:val="005C320A"/>
    <w:rsid w:val="005C3598"/>
    <w:rsid w:val="005C7239"/>
    <w:rsid w:val="005D1F9F"/>
    <w:rsid w:val="005D61AC"/>
    <w:rsid w:val="005E3DC3"/>
    <w:rsid w:val="005E7EB6"/>
    <w:rsid w:val="005F1EE3"/>
    <w:rsid w:val="005F1F62"/>
    <w:rsid w:val="00604993"/>
    <w:rsid w:val="00606806"/>
    <w:rsid w:val="00606EFF"/>
    <w:rsid w:val="00610185"/>
    <w:rsid w:val="00614534"/>
    <w:rsid w:val="00616D2A"/>
    <w:rsid w:val="006236CC"/>
    <w:rsid w:val="006309F5"/>
    <w:rsid w:val="00635A0B"/>
    <w:rsid w:val="00635CB8"/>
    <w:rsid w:val="006373BC"/>
    <w:rsid w:val="0064012B"/>
    <w:rsid w:val="00642ED5"/>
    <w:rsid w:val="006518BB"/>
    <w:rsid w:val="00652265"/>
    <w:rsid w:val="006530D4"/>
    <w:rsid w:val="006574F6"/>
    <w:rsid w:val="00661E53"/>
    <w:rsid w:val="00664B2D"/>
    <w:rsid w:val="00665598"/>
    <w:rsid w:val="00672DF2"/>
    <w:rsid w:val="0068550C"/>
    <w:rsid w:val="00693F04"/>
    <w:rsid w:val="00694A78"/>
    <w:rsid w:val="006A18E0"/>
    <w:rsid w:val="006A23A2"/>
    <w:rsid w:val="006A4E0A"/>
    <w:rsid w:val="006A57A9"/>
    <w:rsid w:val="006A6271"/>
    <w:rsid w:val="006B0FF3"/>
    <w:rsid w:val="006B100C"/>
    <w:rsid w:val="006C0837"/>
    <w:rsid w:val="006C4E6D"/>
    <w:rsid w:val="006C65FC"/>
    <w:rsid w:val="006D1CE4"/>
    <w:rsid w:val="006D5F51"/>
    <w:rsid w:val="006E47FC"/>
    <w:rsid w:val="006E5903"/>
    <w:rsid w:val="006E59ED"/>
    <w:rsid w:val="006E5F3B"/>
    <w:rsid w:val="006F17A1"/>
    <w:rsid w:val="006F253B"/>
    <w:rsid w:val="006F2DBF"/>
    <w:rsid w:val="006F570D"/>
    <w:rsid w:val="0070195E"/>
    <w:rsid w:val="0070641F"/>
    <w:rsid w:val="007064AE"/>
    <w:rsid w:val="00706E66"/>
    <w:rsid w:val="00711E57"/>
    <w:rsid w:val="0071590A"/>
    <w:rsid w:val="007161FB"/>
    <w:rsid w:val="00723139"/>
    <w:rsid w:val="00744E49"/>
    <w:rsid w:val="007455A2"/>
    <w:rsid w:val="00751C37"/>
    <w:rsid w:val="00753545"/>
    <w:rsid w:val="00753713"/>
    <w:rsid w:val="0076101A"/>
    <w:rsid w:val="00762A91"/>
    <w:rsid w:val="00763BFC"/>
    <w:rsid w:val="00770A8E"/>
    <w:rsid w:val="007737D7"/>
    <w:rsid w:val="0077789C"/>
    <w:rsid w:val="007807F0"/>
    <w:rsid w:val="00781934"/>
    <w:rsid w:val="007871D1"/>
    <w:rsid w:val="00787C86"/>
    <w:rsid w:val="00787CD4"/>
    <w:rsid w:val="007A0A60"/>
    <w:rsid w:val="007A1F4A"/>
    <w:rsid w:val="007B0E9B"/>
    <w:rsid w:val="007B5E81"/>
    <w:rsid w:val="007C6FAD"/>
    <w:rsid w:val="007E099A"/>
    <w:rsid w:val="007E5C59"/>
    <w:rsid w:val="007F1164"/>
    <w:rsid w:val="007F15DC"/>
    <w:rsid w:val="007F26C6"/>
    <w:rsid w:val="007F275A"/>
    <w:rsid w:val="00800CB6"/>
    <w:rsid w:val="00801D3C"/>
    <w:rsid w:val="00802BCB"/>
    <w:rsid w:val="008115B6"/>
    <w:rsid w:val="008152E9"/>
    <w:rsid w:val="008253C4"/>
    <w:rsid w:val="0083292B"/>
    <w:rsid w:val="00833344"/>
    <w:rsid w:val="008404C6"/>
    <w:rsid w:val="008446E1"/>
    <w:rsid w:val="00844C25"/>
    <w:rsid w:val="0084576B"/>
    <w:rsid w:val="008512D7"/>
    <w:rsid w:val="00852012"/>
    <w:rsid w:val="00855C32"/>
    <w:rsid w:val="00861895"/>
    <w:rsid w:val="008619C4"/>
    <w:rsid w:val="0086384D"/>
    <w:rsid w:val="008721C4"/>
    <w:rsid w:val="008723D8"/>
    <w:rsid w:val="00875A2F"/>
    <w:rsid w:val="00886468"/>
    <w:rsid w:val="00886C70"/>
    <w:rsid w:val="008912AD"/>
    <w:rsid w:val="00895149"/>
    <w:rsid w:val="0089594C"/>
    <w:rsid w:val="00897944"/>
    <w:rsid w:val="008A0FD6"/>
    <w:rsid w:val="008A51A5"/>
    <w:rsid w:val="008A54CC"/>
    <w:rsid w:val="008A7763"/>
    <w:rsid w:val="008B007E"/>
    <w:rsid w:val="008B257F"/>
    <w:rsid w:val="008B30D9"/>
    <w:rsid w:val="008C0012"/>
    <w:rsid w:val="008C0B8B"/>
    <w:rsid w:val="008C1903"/>
    <w:rsid w:val="008C1A39"/>
    <w:rsid w:val="008C2290"/>
    <w:rsid w:val="008C4ECE"/>
    <w:rsid w:val="008C75E9"/>
    <w:rsid w:val="008D0040"/>
    <w:rsid w:val="008D26B2"/>
    <w:rsid w:val="008D2DD1"/>
    <w:rsid w:val="008D4AD2"/>
    <w:rsid w:val="008E0305"/>
    <w:rsid w:val="008E0BE0"/>
    <w:rsid w:val="008F02C5"/>
    <w:rsid w:val="008F2804"/>
    <w:rsid w:val="008F3FE1"/>
    <w:rsid w:val="008F4236"/>
    <w:rsid w:val="0090113B"/>
    <w:rsid w:val="00904D91"/>
    <w:rsid w:val="00907909"/>
    <w:rsid w:val="00920848"/>
    <w:rsid w:val="0092627D"/>
    <w:rsid w:val="00930BEF"/>
    <w:rsid w:val="00940F6C"/>
    <w:rsid w:val="009447D5"/>
    <w:rsid w:val="00945824"/>
    <w:rsid w:val="00950742"/>
    <w:rsid w:val="009547A1"/>
    <w:rsid w:val="00954FD6"/>
    <w:rsid w:val="009557BE"/>
    <w:rsid w:val="00960128"/>
    <w:rsid w:val="0096072B"/>
    <w:rsid w:val="0097289D"/>
    <w:rsid w:val="0097774D"/>
    <w:rsid w:val="009828E9"/>
    <w:rsid w:val="009849D5"/>
    <w:rsid w:val="009904DC"/>
    <w:rsid w:val="0099068C"/>
    <w:rsid w:val="009A57F8"/>
    <w:rsid w:val="009A61C5"/>
    <w:rsid w:val="009B071F"/>
    <w:rsid w:val="009B0B11"/>
    <w:rsid w:val="009B118D"/>
    <w:rsid w:val="009B16E5"/>
    <w:rsid w:val="009B557D"/>
    <w:rsid w:val="009C1034"/>
    <w:rsid w:val="009C4017"/>
    <w:rsid w:val="009C641B"/>
    <w:rsid w:val="009D73C6"/>
    <w:rsid w:val="009E3E0A"/>
    <w:rsid w:val="009F14DF"/>
    <w:rsid w:val="009F4CC4"/>
    <w:rsid w:val="009F5F93"/>
    <w:rsid w:val="00A00207"/>
    <w:rsid w:val="00A05E32"/>
    <w:rsid w:val="00A13049"/>
    <w:rsid w:val="00A15949"/>
    <w:rsid w:val="00A16AF6"/>
    <w:rsid w:val="00A20656"/>
    <w:rsid w:val="00A21B0B"/>
    <w:rsid w:val="00A22BAF"/>
    <w:rsid w:val="00A26BE8"/>
    <w:rsid w:val="00A34BC8"/>
    <w:rsid w:val="00A375A6"/>
    <w:rsid w:val="00A50A89"/>
    <w:rsid w:val="00A52E04"/>
    <w:rsid w:val="00A551FD"/>
    <w:rsid w:val="00A55911"/>
    <w:rsid w:val="00A60FF5"/>
    <w:rsid w:val="00A65B52"/>
    <w:rsid w:val="00A7233D"/>
    <w:rsid w:val="00A73041"/>
    <w:rsid w:val="00A751DC"/>
    <w:rsid w:val="00A8475D"/>
    <w:rsid w:val="00A8621D"/>
    <w:rsid w:val="00A9269B"/>
    <w:rsid w:val="00A94021"/>
    <w:rsid w:val="00A94358"/>
    <w:rsid w:val="00A94DEC"/>
    <w:rsid w:val="00A950EE"/>
    <w:rsid w:val="00AA0B88"/>
    <w:rsid w:val="00AA40FD"/>
    <w:rsid w:val="00AB2DA8"/>
    <w:rsid w:val="00AC1F9B"/>
    <w:rsid w:val="00AC3177"/>
    <w:rsid w:val="00AC3E43"/>
    <w:rsid w:val="00AD49D9"/>
    <w:rsid w:val="00AD4DFD"/>
    <w:rsid w:val="00AE3665"/>
    <w:rsid w:val="00AE4781"/>
    <w:rsid w:val="00AE4DA0"/>
    <w:rsid w:val="00AF2990"/>
    <w:rsid w:val="00AF3094"/>
    <w:rsid w:val="00AF6399"/>
    <w:rsid w:val="00B02A39"/>
    <w:rsid w:val="00B03C7B"/>
    <w:rsid w:val="00B06F14"/>
    <w:rsid w:val="00B11F5E"/>
    <w:rsid w:val="00B17341"/>
    <w:rsid w:val="00B2196D"/>
    <w:rsid w:val="00B22836"/>
    <w:rsid w:val="00B2607F"/>
    <w:rsid w:val="00B27B60"/>
    <w:rsid w:val="00B30D5C"/>
    <w:rsid w:val="00B334D2"/>
    <w:rsid w:val="00B4232C"/>
    <w:rsid w:val="00B50502"/>
    <w:rsid w:val="00B54281"/>
    <w:rsid w:val="00B6037B"/>
    <w:rsid w:val="00B65AC9"/>
    <w:rsid w:val="00B65E19"/>
    <w:rsid w:val="00B66B3F"/>
    <w:rsid w:val="00B7043B"/>
    <w:rsid w:val="00B7198D"/>
    <w:rsid w:val="00B76D9F"/>
    <w:rsid w:val="00B77D04"/>
    <w:rsid w:val="00B86D00"/>
    <w:rsid w:val="00B872FF"/>
    <w:rsid w:val="00B9091C"/>
    <w:rsid w:val="00B94436"/>
    <w:rsid w:val="00B97F96"/>
    <w:rsid w:val="00BB1083"/>
    <w:rsid w:val="00BB1189"/>
    <w:rsid w:val="00BB166C"/>
    <w:rsid w:val="00BB52ED"/>
    <w:rsid w:val="00BC3833"/>
    <w:rsid w:val="00BD1015"/>
    <w:rsid w:val="00BD552B"/>
    <w:rsid w:val="00BE7E93"/>
    <w:rsid w:val="00BF0490"/>
    <w:rsid w:val="00BF383B"/>
    <w:rsid w:val="00BF39AB"/>
    <w:rsid w:val="00C00830"/>
    <w:rsid w:val="00C01D7B"/>
    <w:rsid w:val="00C05A4B"/>
    <w:rsid w:val="00C124DC"/>
    <w:rsid w:val="00C13939"/>
    <w:rsid w:val="00C151DA"/>
    <w:rsid w:val="00C241A3"/>
    <w:rsid w:val="00C25F17"/>
    <w:rsid w:val="00C33124"/>
    <w:rsid w:val="00C33E72"/>
    <w:rsid w:val="00C41805"/>
    <w:rsid w:val="00C42544"/>
    <w:rsid w:val="00C42845"/>
    <w:rsid w:val="00C459C2"/>
    <w:rsid w:val="00C51CE6"/>
    <w:rsid w:val="00C61562"/>
    <w:rsid w:val="00C61BBF"/>
    <w:rsid w:val="00C63574"/>
    <w:rsid w:val="00C64DA0"/>
    <w:rsid w:val="00C814A5"/>
    <w:rsid w:val="00C819FF"/>
    <w:rsid w:val="00C8381C"/>
    <w:rsid w:val="00C84CEA"/>
    <w:rsid w:val="00C8589C"/>
    <w:rsid w:val="00C8646E"/>
    <w:rsid w:val="00C91D4D"/>
    <w:rsid w:val="00C923EA"/>
    <w:rsid w:val="00C96A9A"/>
    <w:rsid w:val="00C97313"/>
    <w:rsid w:val="00CA237B"/>
    <w:rsid w:val="00CB09B6"/>
    <w:rsid w:val="00CB375A"/>
    <w:rsid w:val="00CC0891"/>
    <w:rsid w:val="00CD1C40"/>
    <w:rsid w:val="00CD1D99"/>
    <w:rsid w:val="00CD1F17"/>
    <w:rsid w:val="00CD2114"/>
    <w:rsid w:val="00CD2F10"/>
    <w:rsid w:val="00CD4997"/>
    <w:rsid w:val="00CD7EE0"/>
    <w:rsid w:val="00CE069E"/>
    <w:rsid w:val="00CE121B"/>
    <w:rsid w:val="00CE1883"/>
    <w:rsid w:val="00CE20EE"/>
    <w:rsid w:val="00CE6793"/>
    <w:rsid w:val="00CF1600"/>
    <w:rsid w:val="00CF4C5F"/>
    <w:rsid w:val="00CF6632"/>
    <w:rsid w:val="00D01F47"/>
    <w:rsid w:val="00D04A73"/>
    <w:rsid w:val="00D108A8"/>
    <w:rsid w:val="00D145A3"/>
    <w:rsid w:val="00D15636"/>
    <w:rsid w:val="00D317E1"/>
    <w:rsid w:val="00D421B4"/>
    <w:rsid w:val="00D42857"/>
    <w:rsid w:val="00D453EB"/>
    <w:rsid w:val="00D455BD"/>
    <w:rsid w:val="00D513F3"/>
    <w:rsid w:val="00D55BE9"/>
    <w:rsid w:val="00D57C49"/>
    <w:rsid w:val="00D61571"/>
    <w:rsid w:val="00D676F5"/>
    <w:rsid w:val="00D729D1"/>
    <w:rsid w:val="00D72A6D"/>
    <w:rsid w:val="00D74057"/>
    <w:rsid w:val="00D75063"/>
    <w:rsid w:val="00D81B20"/>
    <w:rsid w:val="00D83F80"/>
    <w:rsid w:val="00D84E6C"/>
    <w:rsid w:val="00D86C85"/>
    <w:rsid w:val="00D87E50"/>
    <w:rsid w:val="00D91240"/>
    <w:rsid w:val="00D9229C"/>
    <w:rsid w:val="00D95D4E"/>
    <w:rsid w:val="00DA1FB2"/>
    <w:rsid w:val="00DA5C67"/>
    <w:rsid w:val="00DA7A16"/>
    <w:rsid w:val="00DB2087"/>
    <w:rsid w:val="00DC0053"/>
    <w:rsid w:val="00DD07FA"/>
    <w:rsid w:val="00DD122E"/>
    <w:rsid w:val="00DD3CB3"/>
    <w:rsid w:val="00DE0936"/>
    <w:rsid w:val="00DE2B7A"/>
    <w:rsid w:val="00DE696D"/>
    <w:rsid w:val="00DF03CC"/>
    <w:rsid w:val="00DF7475"/>
    <w:rsid w:val="00E01030"/>
    <w:rsid w:val="00E05F5A"/>
    <w:rsid w:val="00E1019C"/>
    <w:rsid w:val="00E123D6"/>
    <w:rsid w:val="00E14306"/>
    <w:rsid w:val="00E14D9B"/>
    <w:rsid w:val="00E16060"/>
    <w:rsid w:val="00E17114"/>
    <w:rsid w:val="00E233FF"/>
    <w:rsid w:val="00E25B26"/>
    <w:rsid w:val="00E33963"/>
    <w:rsid w:val="00E41354"/>
    <w:rsid w:val="00E43425"/>
    <w:rsid w:val="00E45772"/>
    <w:rsid w:val="00E539F0"/>
    <w:rsid w:val="00E55BB3"/>
    <w:rsid w:val="00E6330F"/>
    <w:rsid w:val="00E644FC"/>
    <w:rsid w:val="00E81922"/>
    <w:rsid w:val="00E83267"/>
    <w:rsid w:val="00E8386B"/>
    <w:rsid w:val="00E94393"/>
    <w:rsid w:val="00E9459F"/>
    <w:rsid w:val="00E959D3"/>
    <w:rsid w:val="00EA3FEB"/>
    <w:rsid w:val="00EA6AC6"/>
    <w:rsid w:val="00EB0690"/>
    <w:rsid w:val="00EB5E86"/>
    <w:rsid w:val="00EB7310"/>
    <w:rsid w:val="00EC6F30"/>
    <w:rsid w:val="00ED2DDB"/>
    <w:rsid w:val="00ED6D01"/>
    <w:rsid w:val="00EE1DA8"/>
    <w:rsid w:val="00EE7BA7"/>
    <w:rsid w:val="00EF2ED1"/>
    <w:rsid w:val="00EF415C"/>
    <w:rsid w:val="00EF5621"/>
    <w:rsid w:val="00EF7750"/>
    <w:rsid w:val="00F02C3A"/>
    <w:rsid w:val="00F050E2"/>
    <w:rsid w:val="00F14504"/>
    <w:rsid w:val="00F14D18"/>
    <w:rsid w:val="00F228C4"/>
    <w:rsid w:val="00F238F5"/>
    <w:rsid w:val="00F309EA"/>
    <w:rsid w:val="00F312A8"/>
    <w:rsid w:val="00F33218"/>
    <w:rsid w:val="00F342DA"/>
    <w:rsid w:val="00F347FB"/>
    <w:rsid w:val="00F40E97"/>
    <w:rsid w:val="00F514FC"/>
    <w:rsid w:val="00F61A39"/>
    <w:rsid w:val="00F70D9D"/>
    <w:rsid w:val="00F75259"/>
    <w:rsid w:val="00F85EDA"/>
    <w:rsid w:val="00F869F9"/>
    <w:rsid w:val="00F925EE"/>
    <w:rsid w:val="00F96A59"/>
    <w:rsid w:val="00FA0A10"/>
    <w:rsid w:val="00FA286A"/>
    <w:rsid w:val="00FA3932"/>
    <w:rsid w:val="00FA522D"/>
    <w:rsid w:val="00FA7DAF"/>
    <w:rsid w:val="00FB3809"/>
    <w:rsid w:val="00FB4178"/>
    <w:rsid w:val="00FD024E"/>
    <w:rsid w:val="00FD7305"/>
    <w:rsid w:val="00FE2046"/>
    <w:rsid w:val="00FE3037"/>
    <w:rsid w:val="00FE4AF3"/>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E43FEAC"/>
  <w15:docId w15:val="{40E3E415-DA69-428B-B341-6DAD9D26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6FAD"/>
    <w:rPr>
      <w:sz w:val="24"/>
      <w:szCs w:val="24"/>
    </w:rPr>
  </w:style>
  <w:style w:type="paragraph" w:styleId="1">
    <w:name w:val="heading 1"/>
    <w:basedOn w:val="a0"/>
    <w:next w:val="a0"/>
    <w:link w:val="10"/>
    <w:uiPriority w:val="9"/>
    <w:qFormat/>
    <w:locked/>
    <w:rsid w:val="00CC0891"/>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9"/>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20">
    <w:name w:val="Body Text Indent 2"/>
    <w:basedOn w:val="a0"/>
    <w:link w:val="21"/>
    <w:uiPriority w:val="99"/>
    <w:semiHidden/>
    <w:unhideWhenUsed/>
    <w:rsid w:val="0038540E"/>
    <w:pPr>
      <w:spacing w:after="120" w:line="480" w:lineRule="auto"/>
      <w:ind w:left="283"/>
    </w:pPr>
  </w:style>
  <w:style w:type="character" w:customStyle="1" w:styleId="21">
    <w:name w:val="Основной текст с отступом 2 Знак"/>
    <w:basedOn w:val="a1"/>
    <w:link w:val="20"/>
    <w:uiPriority w:val="99"/>
    <w:semiHidden/>
    <w:rsid w:val="0038540E"/>
    <w:rPr>
      <w:sz w:val="24"/>
      <w:szCs w:val="24"/>
    </w:rPr>
  </w:style>
  <w:style w:type="paragraph" w:customStyle="1" w:styleId="a">
    <w:name w:val="РАЗДЕЛ"/>
    <w:basedOn w:val="a4"/>
    <w:qFormat/>
    <w:rsid w:val="00CE121B"/>
    <w:pPr>
      <w:numPr>
        <w:numId w:val="11"/>
      </w:numPr>
      <w:tabs>
        <w:tab w:val="num" w:pos="360"/>
        <w:tab w:val="num" w:pos="720"/>
      </w:tabs>
      <w:spacing w:before="240" w:after="120" w:line="264" w:lineRule="auto"/>
      <w:ind w:left="720" w:hanging="360"/>
      <w:jc w:val="center"/>
      <w:outlineLvl w:val="0"/>
    </w:pPr>
    <w:rPr>
      <w:rFonts w:ascii="Calibri" w:hAnsi="Calibri"/>
      <w:b/>
      <w:bCs/>
      <w:sz w:val="22"/>
      <w:szCs w:val="22"/>
    </w:rPr>
  </w:style>
  <w:style w:type="paragraph" w:customStyle="1" w:styleId="RUS1">
    <w:name w:val="RUS 1."/>
    <w:basedOn w:val="a4"/>
    <w:link w:val="RUS12"/>
    <w:qFormat/>
    <w:rsid w:val="00CE121B"/>
    <w:pPr>
      <w:numPr>
        <w:ilvl w:val="1"/>
        <w:numId w:val="11"/>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4"/>
    <w:link w:val="RUS1110"/>
    <w:qFormat/>
    <w:rsid w:val="00CE121B"/>
    <w:pPr>
      <w:numPr>
        <w:ilvl w:val="3"/>
        <w:numId w:val="11"/>
      </w:numPr>
      <w:tabs>
        <w:tab w:val="num" w:pos="360"/>
      </w:tabs>
      <w:spacing w:after="120" w:line="264" w:lineRule="auto"/>
      <w:ind w:firstLine="0"/>
    </w:pPr>
    <w:rPr>
      <w:rFonts w:ascii="Calibri" w:hAnsi="Calibri"/>
      <w:bCs/>
      <w:sz w:val="22"/>
      <w:szCs w:val="22"/>
    </w:rPr>
  </w:style>
  <w:style w:type="paragraph" w:customStyle="1" w:styleId="RUS11">
    <w:name w:val="RUS 1.1."/>
    <w:basedOn w:val="a4"/>
    <w:link w:val="RUS110"/>
    <w:qFormat/>
    <w:rsid w:val="00CE121B"/>
    <w:pPr>
      <w:numPr>
        <w:ilvl w:val="2"/>
        <w:numId w:val="11"/>
      </w:numPr>
      <w:spacing w:after="120" w:line="264" w:lineRule="auto"/>
    </w:pPr>
    <w:rPr>
      <w:rFonts w:ascii="Calibri" w:eastAsia="Calibri" w:hAnsi="Calibri"/>
      <w:sz w:val="22"/>
      <w:szCs w:val="22"/>
    </w:rPr>
  </w:style>
  <w:style w:type="paragraph" w:customStyle="1" w:styleId="RUS10">
    <w:name w:val="RUS (1)"/>
    <w:basedOn w:val="RUS111"/>
    <w:link w:val="RUS13"/>
    <w:qFormat/>
    <w:rsid w:val="00CE121B"/>
    <w:pPr>
      <w:numPr>
        <w:ilvl w:val="4"/>
      </w:numPr>
      <w:tabs>
        <w:tab w:val="num" w:pos="360"/>
      </w:tabs>
      <w:ind w:left="2520" w:hanging="1080"/>
    </w:pPr>
    <w:rPr>
      <w:bCs w:val="0"/>
    </w:rPr>
  </w:style>
  <w:style w:type="character" w:customStyle="1" w:styleId="RUS110">
    <w:name w:val="RUS 1.1. Знак"/>
    <w:link w:val="RUS11"/>
    <w:rsid w:val="00CE121B"/>
    <w:rPr>
      <w:rFonts w:ascii="Calibri" w:eastAsia="Calibri" w:hAnsi="Calibri"/>
      <w:sz w:val="22"/>
      <w:szCs w:val="22"/>
    </w:rPr>
  </w:style>
  <w:style w:type="paragraph" w:customStyle="1" w:styleId="RUSa">
    <w:name w:val="RUS (a)"/>
    <w:basedOn w:val="RUS10"/>
    <w:qFormat/>
    <w:rsid w:val="00CE121B"/>
    <w:pPr>
      <w:numPr>
        <w:ilvl w:val="5"/>
      </w:numPr>
      <w:tabs>
        <w:tab w:val="num" w:pos="360"/>
        <w:tab w:val="left" w:pos="1701"/>
      </w:tabs>
      <w:ind w:left="2880" w:hanging="1080"/>
    </w:pPr>
    <w:rPr>
      <w:rFonts w:eastAsia="Calibri"/>
    </w:rPr>
  </w:style>
  <w:style w:type="character" w:customStyle="1" w:styleId="RUS1110">
    <w:name w:val="RUS 1.1.1. Знак"/>
    <w:link w:val="RUS111"/>
    <w:rsid w:val="00CE121B"/>
    <w:rPr>
      <w:rFonts w:ascii="Calibri" w:hAnsi="Calibri"/>
      <w:bCs/>
      <w:sz w:val="22"/>
      <w:szCs w:val="22"/>
    </w:rPr>
  </w:style>
  <w:style w:type="character" w:customStyle="1" w:styleId="10">
    <w:name w:val="Заголовок 1 Знак"/>
    <w:basedOn w:val="a1"/>
    <w:link w:val="1"/>
    <w:uiPriority w:val="9"/>
    <w:rsid w:val="00CC0891"/>
    <w:rPr>
      <w:rFonts w:ascii="Cambria" w:hAnsi="Cambria"/>
      <w:b/>
      <w:bCs/>
      <w:kern w:val="32"/>
      <w:sz w:val="32"/>
      <w:szCs w:val="32"/>
    </w:rPr>
  </w:style>
  <w:style w:type="character" w:customStyle="1" w:styleId="RUS12">
    <w:name w:val="RUS 1. Знак"/>
    <w:link w:val="RUS1"/>
    <w:rsid w:val="00C97313"/>
    <w:rPr>
      <w:rFonts w:ascii="Calibri" w:hAnsi="Calibri"/>
      <w:b/>
      <w:sz w:val="22"/>
      <w:szCs w:val="22"/>
    </w:rPr>
  </w:style>
  <w:style w:type="character" w:customStyle="1" w:styleId="RUS13">
    <w:name w:val="RUS (1) Знак"/>
    <w:link w:val="RUS10"/>
    <w:rsid w:val="00226A31"/>
    <w:rPr>
      <w:rFonts w:ascii="Calibri" w:hAnsi="Calibri"/>
      <w:sz w:val="22"/>
      <w:szCs w:val="22"/>
    </w:rPr>
  </w:style>
  <w:style w:type="paragraph" w:customStyle="1" w:styleId="RUS">
    <w:name w:val="RUS Абзац списка"/>
    <w:basedOn w:val="a0"/>
    <w:link w:val="RUS0"/>
    <w:qFormat/>
    <w:rsid w:val="00226A31"/>
    <w:pPr>
      <w:numPr>
        <w:numId w:val="20"/>
      </w:numPr>
      <w:spacing w:after="120"/>
      <w:ind w:left="0" w:firstLine="993"/>
      <w:jc w:val="both"/>
    </w:pPr>
    <w:rPr>
      <w:iCs/>
      <w:sz w:val="22"/>
      <w:szCs w:val="22"/>
    </w:rPr>
  </w:style>
  <w:style w:type="character" w:customStyle="1" w:styleId="RUS0">
    <w:name w:val="RUS Абзац списка Знак"/>
    <w:link w:val="RUS"/>
    <w:rsid w:val="00226A31"/>
    <w:rPr>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ice@baikalenergy.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baikal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WUTACPQVHE7E-1195615845-84</_dlc_DocId>
    <_dlc_DocIdUrl xmlns="30e719df-8a88-48c9-b375-63b80a03932c">
      <Url>http://uscportal/customers/_layouts/15/DocIdRedir.aspx?ID=WUTACPQVHE7E-1195615845-84</Url>
      <Description>WUTACPQVHE7E-1195615845-84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F351D-BE9C-4C4E-9270-BDEA6BA50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9ED895-CE08-412C-9DDD-39BE3B6D1999}">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4F87754-1890-48DA-98FF-41478E6D0C77}">
  <ds:schemaRefs>
    <ds:schemaRef ds:uri="http://schemas.microsoft.com/sharepoint/v3/contenttype/forms"/>
  </ds:schemaRefs>
</ds:datastoreItem>
</file>

<file path=customXml/itemProps4.xml><?xml version="1.0" encoding="utf-8"?>
<ds:datastoreItem xmlns:ds="http://schemas.openxmlformats.org/officeDocument/2006/customXml" ds:itemID="{BB281C2D-55B3-4F0D-B244-2D0670EB599A}">
  <ds:schemaRefs>
    <ds:schemaRef ds:uri="http://schemas.microsoft.com/sharepoint/events"/>
  </ds:schemaRefs>
</ds:datastoreItem>
</file>

<file path=customXml/itemProps5.xml><?xml version="1.0" encoding="utf-8"?>
<ds:datastoreItem xmlns:ds="http://schemas.openxmlformats.org/officeDocument/2006/customXml" ds:itemID="{3BE8B142-B4C8-4807-AD3C-5C1E644E9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19</Pages>
  <Words>7529</Words>
  <Characters>54472</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Kiseleva Nataliya</cp:lastModifiedBy>
  <cp:revision>76</cp:revision>
  <cp:lastPrinted>2022-12-19T00:50:00Z</cp:lastPrinted>
  <dcterms:created xsi:type="dcterms:W3CDTF">2023-11-10T07:21:00Z</dcterms:created>
  <dcterms:modified xsi:type="dcterms:W3CDTF">2023-11-24T01:11:00Z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72f51bf8-a7f6-45e9-9608-7c6696164928</vt:lpwstr>
  </property>
</Properties>
</file>